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1FE9" w14:textId="4CCEB248" w:rsidR="00A86142" w:rsidRPr="00BF759D" w:rsidRDefault="00A86142">
      <w:pPr>
        <w:jc w:val="center"/>
        <w:rPr>
          <w:b/>
          <w:sz w:val="24"/>
        </w:rPr>
      </w:pPr>
      <w:r w:rsidRPr="00BF759D">
        <w:rPr>
          <w:b/>
          <w:sz w:val="24"/>
        </w:rPr>
        <w:t>CITY OF NEWCASTLE UPON TYNE</w:t>
      </w:r>
    </w:p>
    <w:p w14:paraId="2AD60889" w14:textId="1B4877A0" w:rsidR="00A86142" w:rsidRPr="00BF759D" w:rsidRDefault="00A86142">
      <w:pPr>
        <w:jc w:val="center"/>
        <w:rPr>
          <w:b/>
          <w:sz w:val="24"/>
        </w:rPr>
      </w:pPr>
      <w:r w:rsidRPr="00BF759D">
        <w:rPr>
          <w:b/>
          <w:sz w:val="24"/>
        </w:rPr>
        <w:t>(</w:t>
      </w:r>
      <w:r w:rsidR="00476B63" w:rsidRPr="00BF759D">
        <w:rPr>
          <w:b/>
          <w:sz w:val="24"/>
        </w:rPr>
        <w:t xml:space="preserve">OFF STREET </w:t>
      </w:r>
      <w:r w:rsidRPr="00BF759D">
        <w:rPr>
          <w:b/>
          <w:sz w:val="24"/>
        </w:rPr>
        <w:t>PARKING PLACES) ORDER 20</w:t>
      </w:r>
      <w:r w:rsidR="001C1DFD">
        <w:rPr>
          <w:b/>
          <w:sz w:val="24"/>
        </w:rPr>
        <w:t>21</w:t>
      </w:r>
    </w:p>
    <w:p w14:paraId="525DD8A4" w14:textId="77777777" w:rsidR="007024B5" w:rsidRPr="00BF759D" w:rsidRDefault="007024B5" w:rsidP="007024B5">
      <w:pPr>
        <w:jc w:val="center"/>
        <w:rPr>
          <w:b/>
          <w:sz w:val="24"/>
        </w:rPr>
      </w:pPr>
      <w:r w:rsidRPr="00BF759D">
        <w:rPr>
          <w:b/>
          <w:sz w:val="24"/>
        </w:rPr>
        <w:t>(</w:t>
      </w:r>
      <w:r>
        <w:rPr>
          <w:b/>
          <w:sz w:val="24"/>
        </w:rPr>
        <w:t xml:space="preserve">SPILLERS CAR PARK – PARKING PERMIT </w:t>
      </w:r>
      <w:r w:rsidRPr="00BF759D">
        <w:rPr>
          <w:b/>
          <w:sz w:val="24"/>
        </w:rPr>
        <w:t>VARIATIO</w:t>
      </w:r>
      <w:r>
        <w:rPr>
          <w:b/>
          <w:sz w:val="24"/>
        </w:rPr>
        <w:t>N</w:t>
      </w:r>
      <w:r w:rsidRPr="00BF759D">
        <w:rPr>
          <w:b/>
          <w:sz w:val="24"/>
        </w:rPr>
        <w:t>) ORDER 20</w:t>
      </w:r>
      <w:r>
        <w:rPr>
          <w:b/>
          <w:sz w:val="24"/>
        </w:rPr>
        <w:t>23</w:t>
      </w:r>
    </w:p>
    <w:p w14:paraId="04C4C3B5" w14:textId="77777777" w:rsidR="00A86142" w:rsidRDefault="00A86142">
      <w:pPr>
        <w:jc w:val="left"/>
        <w:rPr>
          <w:sz w:val="24"/>
        </w:rPr>
      </w:pPr>
    </w:p>
    <w:p w14:paraId="0B94A3F0" w14:textId="1C2FE4F3" w:rsidR="00A86142" w:rsidRDefault="00A86142">
      <w:pPr>
        <w:jc w:val="left"/>
        <w:rPr>
          <w:sz w:val="24"/>
        </w:rPr>
      </w:pPr>
      <w:r>
        <w:rPr>
          <w:sz w:val="24"/>
        </w:rPr>
        <w:t xml:space="preserve">The Council of the City of Newcastle upon Tyne in exercise of their powers under </w:t>
      </w:r>
      <w:r w:rsidR="00765394">
        <w:rPr>
          <w:sz w:val="24"/>
        </w:rPr>
        <w:t>s</w:t>
      </w:r>
      <w:r>
        <w:rPr>
          <w:sz w:val="24"/>
        </w:rPr>
        <w:t>ections 32</w:t>
      </w:r>
      <w:r w:rsidR="00765394">
        <w:rPr>
          <w:sz w:val="24"/>
        </w:rPr>
        <w:t xml:space="preserve"> and </w:t>
      </w:r>
      <w:r w:rsidR="00476B63">
        <w:rPr>
          <w:sz w:val="24"/>
        </w:rPr>
        <w:t>35</w:t>
      </w:r>
      <w:r w:rsidR="00765394">
        <w:rPr>
          <w:sz w:val="24"/>
        </w:rPr>
        <w:t xml:space="preserve">, </w:t>
      </w:r>
      <w:r>
        <w:rPr>
          <w:sz w:val="24"/>
        </w:rPr>
        <w:t>and Part IV of Schedule 9 to the Road Traffic Regulation Act 1984, as amended</w:t>
      </w:r>
      <w:r w:rsidR="00765394">
        <w:rPr>
          <w:sz w:val="24"/>
        </w:rPr>
        <w:t>,</w:t>
      </w:r>
      <w:r>
        <w:rPr>
          <w:sz w:val="24"/>
        </w:rPr>
        <w:t xml:space="preserve"> (hereinafter referred to as “the Act”) and of all other powers them enabling in that behalf and after consultation with the Chief Officer of Police in accordance with Part III of Schedule 9 to the Act, hereby make the following </w:t>
      </w:r>
      <w:proofErr w:type="gramStart"/>
      <w:r>
        <w:rPr>
          <w:sz w:val="24"/>
        </w:rPr>
        <w:t>Order:-</w:t>
      </w:r>
      <w:proofErr w:type="gramEnd"/>
    </w:p>
    <w:p w14:paraId="6061F5F8" w14:textId="77777777" w:rsidR="00A86142" w:rsidRDefault="00A86142">
      <w:pPr>
        <w:jc w:val="left"/>
        <w:rPr>
          <w:sz w:val="24"/>
        </w:rPr>
      </w:pPr>
    </w:p>
    <w:p w14:paraId="608B2446" w14:textId="1316230B" w:rsidR="005823B3" w:rsidRPr="009F57FB" w:rsidRDefault="00A86142" w:rsidP="008D6083">
      <w:pPr>
        <w:numPr>
          <w:ilvl w:val="0"/>
          <w:numId w:val="2"/>
        </w:numPr>
        <w:jc w:val="left"/>
        <w:rPr>
          <w:sz w:val="24"/>
        </w:rPr>
      </w:pPr>
      <w:r w:rsidRPr="009F57FB">
        <w:rPr>
          <w:sz w:val="24"/>
        </w:rPr>
        <w:t>The City of Newcastle upon Tyne (</w:t>
      </w:r>
      <w:r w:rsidR="00476B63" w:rsidRPr="009F57FB">
        <w:rPr>
          <w:sz w:val="24"/>
        </w:rPr>
        <w:t>Off Street</w:t>
      </w:r>
      <w:r w:rsidRPr="009F57FB">
        <w:rPr>
          <w:sz w:val="24"/>
        </w:rPr>
        <w:t xml:space="preserve"> Parking Places) Order 20</w:t>
      </w:r>
      <w:r w:rsidR="001C1DFD" w:rsidRPr="009F57FB">
        <w:rPr>
          <w:sz w:val="24"/>
        </w:rPr>
        <w:t xml:space="preserve">21 (“the 2021 Order”), </w:t>
      </w:r>
      <w:r w:rsidRPr="009F57FB">
        <w:rPr>
          <w:sz w:val="24"/>
        </w:rPr>
        <w:t xml:space="preserve">is hereby varied </w:t>
      </w:r>
      <w:r w:rsidR="00476B63" w:rsidRPr="009F57FB">
        <w:rPr>
          <w:sz w:val="24"/>
        </w:rPr>
        <w:t xml:space="preserve">by </w:t>
      </w:r>
    </w:p>
    <w:p w14:paraId="2A0D601A" w14:textId="20DA0D96" w:rsidR="00E6618C" w:rsidRPr="007024B5" w:rsidRDefault="00227FAD" w:rsidP="007024B5">
      <w:pPr>
        <w:pStyle w:val="ListParagraph"/>
        <w:ind w:left="1080"/>
        <w:jc w:val="left"/>
        <w:rPr>
          <w:sz w:val="24"/>
        </w:rPr>
      </w:pPr>
      <w:r>
        <w:rPr>
          <w:sz w:val="24"/>
        </w:rPr>
        <w:tab/>
      </w:r>
    </w:p>
    <w:p w14:paraId="368303A8" w14:textId="44C03EAB" w:rsidR="002E3F1A" w:rsidRPr="007024B5" w:rsidRDefault="000D56CB" w:rsidP="005B4497">
      <w:pPr>
        <w:pStyle w:val="ListParagraph"/>
        <w:numPr>
          <w:ilvl w:val="0"/>
          <w:numId w:val="8"/>
        </w:numPr>
        <w:jc w:val="left"/>
        <w:rPr>
          <w:color w:val="000000" w:themeColor="text1"/>
          <w:sz w:val="24"/>
        </w:rPr>
      </w:pPr>
      <w:r w:rsidRPr="007024B5">
        <w:rPr>
          <w:color w:val="000000" w:themeColor="text1"/>
          <w:sz w:val="24"/>
        </w:rPr>
        <w:t xml:space="preserve">The following term and definition shall be inserted into the </w:t>
      </w:r>
      <w:r w:rsidR="002E3F1A" w:rsidRPr="007024B5">
        <w:rPr>
          <w:color w:val="000000" w:themeColor="text1"/>
          <w:sz w:val="24"/>
        </w:rPr>
        <w:t xml:space="preserve">table in Article 4(1) thereto </w:t>
      </w:r>
      <w:r w:rsidRPr="007024B5">
        <w:rPr>
          <w:color w:val="000000" w:themeColor="text1"/>
          <w:sz w:val="24"/>
        </w:rPr>
        <w:t>in the appropriate alphabetical place</w:t>
      </w:r>
      <w:r w:rsidR="002E3F1A" w:rsidRPr="007024B5">
        <w:rPr>
          <w:color w:val="000000" w:themeColor="text1"/>
          <w:sz w:val="24"/>
        </w:rPr>
        <w:t>:</w:t>
      </w:r>
    </w:p>
    <w:p w14:paraId="6E6F21A4" w14:textId="77777777" w:rsidR="00E6618C" w:rsidRPr="002E3F1A" w:rsidRDefault="00E6618C" w:rsidP="002E3F1A">
      <w:pPr>
        <w:pStyle w:val="ListParagraph"/>
        <w:rPr>
          <w:sz w:val="24"/>
        </w:rPr>
      </w:pPr>
    </w:p>
    <w:tbl>
      <w:tblPr>
        <w:tblStyle w:val="TableGrid"/>
        <w:tblW w:w="0" w:type="auto"/>
        <w:tblInd w:w="1440" w:type="dxa"/>
        <w:tblLook w:val="04A0" w:firstRow="1" w:lastRow="0" w:firstColumn="1" w:lastColumn="0" w:noHBand="0" w:noVBand="1"/>
      </w:tblPr>
      <w:tblGrid>
        <w:gridCol w:w="3764"/>
        <w:gridCol w:w="3812"/>
      </w:tblGrid>
      <w:tr w:rsidR="002E3F1A" w14:paraId="52046A92" w14:textId="77777777" w:rsidTr="007024B5">
        <w:tc>
          <w:tcPr>
            <w:tcW w:w="3764" w:type="dxa"/>
          </w:tcPr>
          <w:p w14:paraId="5B662D48" w14:textId="320240E1" w:rsidR="002E3F1A" w:rsidRPr="009F57FB" w:rsidRDefault="002E3F1A" w:rsidP="002E3F1A">
            <w:pPr>
              <w:pStyle w:val="ListParagraph"/>
              <w:ind w:left="0"/>
              <w:rPr>
                <w:color w:val="000000" w:themeColor="text1"/>
                <w:sz w:val="24"/>
              </w:rPr>
            </w:pPr>
            <w:r w:rsidRPr="009F57FB">
              <w:rPr>
                <w:color w:val="000000" w:themeColor="text1"/>
                <w:sz w:val="24"/>
              </w:rPr>
              <w:t xml:space="preserve">Ouseburn Valley </w:t>
            </w:r>
            <w:r w:rsidR="007024B5">
              <w:rPr>
                <w:color w:val="000000" w:themeColor="text1"/>
                <w:sz w:val="24"/>
              </w:rPr>
              <w:t>C</w:t>
            </w:r>
            <w:r w:rsidRPr="009F57FB">
              <w:rPr>
                <w:color w:val="000000" w:themeColor="text1"/>
                <w:sz w:val="24"/>
              </w:rPr>
              <w:t xml:space="preserve"> Permit</w:t>
            </w:r>
          </w:p>
          <w:p w14:paraId="6021F4C3" w14:textId="77777777" w:rsidR="002E3F1A" w:rsidRPr="009F57FB" w:rsidRDefault="002E3F1A" w:rsidP="002E3F1A">
            <w:pPr>
              <w:pStyle w:val="ListParagraph"/>
              <w:ind w:left="0"/>
              <w:rPr>
                <w:color w:val="000000" w:themeColor="text1"/>
                <w:sz w:val="24"/>
              </w:rPr>
            </w:pPr>
          </w:p>
        </w:tc>
        <w:tc>
          <w:tcPr>
            <w:tcW w:w="3812" w:type="dxa"/>
          </w:tcPr>
          <w:p w14:paraId="11B7C4C5" w14:textId="0EE60B7B" w:rsidR="002E3F1A" w:rsidRPr="002E3F1A" w:rsidRDefault="002E3F1A" w:rsidP="002E3F1A">
            <w:pPr>
              <w:pStyle w:val="ListParagraph"/>
              <w:ind w:left="0"/>
              <w:rPr>
                <w:color w:val="FF0000"/>
                <w:sz w:val="24"/>
              </w:rPr>
            </w:pPr>
            <w:r w:rsidRPr="009F57FB">
              <w:rPr>
                <w:color w:val="000000" w:themeColor="text1"/>
                <w:sz w:val="24"/>
              </w:rPr>
              <w:t xml:space="preserve">A permit issued by the Council in accordance with </w:t>
            </w:r>
            <w:r w:rsidRPr="005C0DF3">
              <w:rPr>
                <w:color w:val="000000" w:themeColor="text1"/>
                <w:sz w:val="24"/>
              </w:rPr>
              <w:t xml:space="preserve">Article </w:t>
            </w:r>
            <w:r w:rsidR="004130BF" w:rsidRPr="005C0DF3">
              <w:rPr>
                <w:color w:val="000000" w:themeColor="text1"/>
                <w:sz w:val="24"/>
              </w:rPr>
              <w:t>40</w:t>
            </w:r>
            <w:r w:rsidR="007024B5">
              <w:rPr>
                <w:color w:val="000000" w:themeColor="text1"/>
                <w:sz w:val="24"/>
              </w:rPr>
              <w:t>C</w:t>
            </w:r>
            <w:r w:rsidRPr="005C0DF3">
              <w:rPr>
                <w:color w:val="000000" w:themeColor="text1"/>
                <w:sz w:val="24"/>
              </w:rPr>
              <w:t xml:space="preserve"> </w:t>
            </w:r>
            <w:r w:rsidRPr="009F57FB">
              <w:rPr>
                <w:color w:val="000000" w:themeColor="text1"/>
                <w:sz w:val="24"/>
              </w:rPr>
              <w:t>of this Order</w:t>
            </w:r>
          </w:p>
        </w:tc>
      </w:tr>
    </w:tbl>
    <w:p w14:paraId="6913737D" w14:textId="77777777" w:rsidR="00E6618C" w:rsidRPr="002E3F1A" w:rsidRDefault="00E6618C" w:rsidP="002E3F1A">
      <w:pPr>
        <w:pStyle w:val="ListParagraph"/>
        <w:rPr>
          <w:sz w:val="24"/>
        </w:rPr>
      </w:pPr>
    </w:p>
    <w:p w14:paraId="6D4F9F29" w14:textId="26B70BF8" w:rsidR="000D56CB" w:rsidRPr="009F57FB" w:rsidRDefault="000D56CB" w:rsidP="002E3F1A">
      <w:pPr>
        <w:pStyle w:val="ListParagraph"/>
        <w:numPr>
          <w:ilvl w:val="0"/>
          <w:numId w:val="8"/>
        </w:numPr>
        <w:jc w:val="left"/>
        <w:rPr>
          <w:color w:val="000000" w:themeColor="text1"/>
          <w:sz w:val="24"/>
        </w:rPr>
      </w:pPr>
      <w:r w:rsidRPr="009F57FB">
        <w:rPr>
          <w:color w:val="000000" w:themeColor="text1"/>
          <w:sz w:val="24"/>
        </w:rPr>
        <w:t>After Article 40</w:t>
      </w:r>
      <w:r w:rsidR="007024B5">
        <w:rPr>
          <w:color w:val="000000" w:themeColor="text1"/>
          <w:sz w:val="24"/>
        </w:rPr>
        <w:t>B</w:t>
      </w:r>
      <w:r w:rsidR="00FB57BE" w:rsidRPr="009F57FB">
        <w:rPr>
          <w:color w:val="000000" w:themeColor="text1"/>
          <w:sz w:val="24"/>
        </w:rPr>
        <w:t xml:space="preserve"> thereto,</w:t>
      </w:r>
      <w:r w:rsidRPr="009F57FB">
        <w:rPr>
          <w:color w:val="000000" w:themeColor="text1"/>
          <w:sz w:val="24"/>
        </w:rPr>
        <w:t xml:space="preserve"> there shall be inserted a new Article 40</w:t>
      </w:r>
      <w:r w:rsidR="007024B5">
        <w:rPr>
          <w:color w:val="000000" w:themeColor="text1"/>
          <w:sz w:val="24"/>
        </w:rPr>
        <w:t>C</w:t>
      </w:r>
      <w:r w:rsidRPr="009F57FB">
        <w:rPr>
          <w:color w:val="000000" w:themeColor="text1"/>
          <w:sz w:val="24"/>
        </w:rPr>
        <w:t xml:space="preserve"> as follows:</w:t>
      </w:r>
    </w:p>
    <w:p w14:paraId="54A7F20F" w14:textId="77777777" w:rsidR="00E6618C" w:rsidRPr="009F57FB" w:rsidRDefault="00E6618C" w:rsidP="000D56CB">
      <w:pPr>
        <w:pStyle w:val="ListParagraph"/>
        <w:ind w:left="1440"/>
        <w:jc w:val="left"/>
        <w:rPr>
          <w:color w:val="000000" w:themeColor="text1"/>
          <w:sz w:val="24"/>
        </w:rPr>
      </w:pPr>
    </w:p>
    <w:p w14:paraId="1564D850" w14:textId="07704741" w:rsidR="00FB57BE" w:rsidRPr="007024B5" w:rsidRDefault="007777AB" w:rsidP="007024B5">
      <w:pPr>
        <w:pStyle w:val="ListParagraph"/>
        <w:ind w:left="2160"/>
        <w:jc w:val="left"/>
        <w:rPr>
          <w:color w:val="000000" w:themeColor="text1"/>
          <w:sz w:val="24"/>
          <w:u w:val="single"/>
        </w:rPr>
      </w:pPr>
      <w:r w:rsidRPr="009F57FB">
        <w:rPr>
          <w:color w:val="000000" w:themeColor="text1"/>
          <w:sz w:val="24"/>
        </w:rPr>
        <w:t>“</w:t>
      </w:r>
      <w:r w:rsidR="000D56CB" w:rsidRPr="009F57FB">
        <w:rPr>
          <w:color w:val="000000" w:themeColor="text1"/>
          <w:sz w:val="24"/>
        </w:rPr>
        <w:t>40</w:t>
      </w:r>
      <w:r w:rsidR="007024B5">
        <w:rPr>
          <w:color w:val="000000" w:themeColor="text1"/>
          <w:sz w:val="24"/>
        </w:rPr>
        <w:t>C</w:t>
      </w:r>
      <w:r w:rsidR="000D56CB" w:rsidRPr="009F57FB">
        <w:rPr>
          <w:color w:val="000000" w:themeColor="text1"/>
          <w:sz w:val="24"/>
        </w:rPr>
        <w:t>.</w:t>
      </w:r>
      <w:r w:rsidR="000D56CB" w:rsidRPr="009F57FB">
        <w:rPr>
          <w:color w:val="000000" w:themeColor="text1"/>
          <w:sz w:val="24"/>
        </w:rPr>
        <w:tab/>
      </w:r>
      <w:r w:rsidR="000D56CB" w:rsidRPr="009F57FB">
        <w:rPr>
          <w:color w:val="000000" w:themeColor="text1"/>
          <w:sz w:val="24"/>
          <w:u w:val="single"/>
        </w:rPr>
        <w:t xml:space="preserve">Ouseburn Valley </w:t>
      </w:r>
      <w:r w:rsidR="007024B5">
        <w:rPr>
          <w:color w:val="000000" w:themeColor="text1"/>
          <w:sz w:val="24"/>
          <w:u w:val="single"/>
        </w:rPr>
        <w:t>C</w:t>
      </w:r>
      <w:r w:rsidR="000D56CB" w:rsidRPr="009F57FB">
        <w:rPr>
          <w:color w:val="000000" w:themeColor="text1"/>
          <w:sz w:val="24"/>
          <w:u w:val="single"/>
        </w:rPr>
        <w:t xml:space="preserve"> Permits</w:t>
      </w:r>
    </w:p>
    <w:p w14:paraId="58CB276A" w14:textId="77777777" w:rsidR="00FB57BE" w:rsidRDefault="00FB57BE" w:rsidP="00FB57BE">
      <w:pPr>
        <w:pStyle w:val="ListParagraph"/>
        <w:ind w:left="2160"/>
        <w:jc w:val="left"/>
        <w:rPr>
          <w:color w:val="FF0000"/>
          <w:sz w:val="24"/>
          <w:u w:val="single"/>
        </w:rPr>
      </w:pPr>
    </w:p>
    <w:p w14:paraId="0CFD4A23" w14:textId="77777777" w:rsidR="003B6DD0" w:rsidRDefault="00FB57BE" w:rsidP="00FB57BE">
      <w:pPr>
        <w:pStyle w:val="ListParagraph"/>
        <w:numPr>
          <w:ilvl w:val="0"/>
          <w:numId w:val="12"/>
        </w:numPr>
        <w:ind w:hanging="753"/>
        <w:jc w:val="left"/>
        <w:rPr>
          <w:rFonts w:cs="Arial"/>
          <w:bCs/>
          <w:color w:val="000000" w:themeColor="text1"/>
          <w:sz w:val="24"/>
          <w:szCs w:val="24"/>
        </w:rPr>
      </w:pPr>
      <w:r w:rsidRPr="009F57FB">
        <w:rPr>
          <w:rFonts w:cs="Arial"/>
          <w:bCs/>
          <w:color w:val="000000" w:themeColor="text1"/>
          <w:sz w:val="24"/>
          <w:szCs w:val="24"/>
        </w:rPr>
        <w:t xml:space="preserve">The Council may at its discretion issue Ouseburn Valley </w:t>
      </w:r>
      <w:r w:rsidR="007024B5">
        <w:rPr>
          <w:rFonts w:cs="Arial"/>
          <w:bCs/>
          <w:color w:val="000000" w:themeColor="text1"/>
          <w:sz w:val="24"/>
          <w:szCs w:val="24"/>
        </w:rPr>
        <w:t>C</w:t>
      </w:r>
      <w:r w:rsidRPr="009F57FB">
        <w:rPr>
          <w:rFonts w:cs="Arial"/>
          <w:bCs/>
          <w:color w:val="000000" w:themeColor="text1"/>
          <w:sz w:val="24"/>
          <w:szCs w:val="24"/>
        </w:rPr>
        <w:t xml:space="preserve"> Permits to any organisation which occupies any part of </w:t>
      </w:r>
      <w:r w:rsidR="004130BF" w:rsidRPr="005C0DF3">
        <w:rPr>
          <w:rFonts w:cs="Arial"/>
          <w:bCs/>
          <w:color w:val="000000" w:themeColor="text1"/>
          <w:sz w:val="24"/>
          <w:szCs w:val="24"/>
        </w:rPr>
        <w:t xml:space="preserve">the Lower </w:t>
      </w:r>
      <w:proofErr w:type="spellStart"/>
      <w:r w:rsidR="004130BF" w:rsidRPr="005C0DF3">
        <w:rPr>
          <w:rFonts w:cs="Arial"/>
          <w:bCs/>
          <w:color w:val="000000" w:themeColor="text1"/>
          <w:sz w:val="24"/>
          <w:szCs w:val="24"/>
        </w:rPr>
        <w:t>Steenbergs</w:t>
      </w:r>
      <w:proofErr w:type="spellEnd"/>
      <w:r w:rsidR="004130BF" w:rsidRPr="005C0DF3">
        <w:rPr>
          <w:rFonts w:cs="Arial"/>
          <w:bCs/>
          <w:color w:val="000000" w:themeColor="text1"/>
          <w:sz w:val="24"/>
          <w:szCs w:val="24"/>
        </w:rPr>
        <w:t xml:space="preserve"> Yard, Quayside</w:t>
      </w:r>
      <w:r w:rsidRPr="005C0DF3">
        <w:rPr>
          <w:rFonts w:cs="Arial"/>
          <w:bCs/>
          <w:color w:val="000000" w:themeColor="text1"/>
          <w:sz w:val="24"/>
          <w:szCs w:val="24"/>
        </w:rPr>
        <w:t xml:space="preserve"> </w:t>
      </w:r>
    </w:p>
    <w:p w14:paraId="024B55E2" w14:textId="77777777" w:rsidR="003B6DD0" w:rsidRDefault="003B6DD0" w:rsidP="003B6DD0">
      <w:pPr>
        <w:pStyle w:val="ListParagraph"/>
        <w:ind w:left="2880"/>
        <w:jc w:val="left"/>
        <w:rPr>
          <w:rFonts w:cs="Arial"/>
          <w:bCs/>
          <w:color w:val="000000" w:themeColor="text1"/>
          <w:sz w:val="24"/>
          <w:szCs w:val="24"/>
        </w:rPr>
      </w:pPr>
    </w:p>
    <w:p w14:paraId="04B3E9C0" w14:textId="7BFA1E03" w:rsidR="00FB57BE" w:rsidRDefault="003B6DD0" w:rsidP="003B6DD0">
      <w:pPr>
        <w:pStyle w:val="ListParagraph"/>
        <w:ind w:left="2880"/>
        <w:jc w:val="left"/>
        <w:rPr>
          <w:rFonts w:cs="Arial"/>
          <w:bCs/>
          <w:color w:val="000000" w:themeColor="text1"/>
          <w:sz w:val="24"/>
          <w:szCs w:val="24"/>
        </w:rPr>
      </w:pPr>
      <w:r w:rsidRPr="003B6DD0">
        <w:rPr>
          <w:rFonts w:cs="Arial"/>
          <w:b/>
          <w:color w:val="000000" w:themeColor="text1"/>
          <w:sz w:val="24"/>
          <w:szCs w:val="24"/>
        </w:rPr>
        <w:t>PROVIDED THAT</w:t>
      </w:r>
      <w:r>
        <w:rPr>
          <w:rFonts w:cs="Arial"/>
          <w:bCs/>
          <w:color w:val="000000" w:themeColor="text1"/>
          <w:sz w:val="24"/>
          <w:szCs w:val="24"/>
        </w:rPr>
        <w:t xml:space="preserve"> </w:t>
      </w:r>
      <w:r w:rsidR="00FB57BE" w:rsidRPr="009F57FB">
        <w:rPr>
          <w:rFonts w:cs="Arial"/>
          <w:bCs/>
          <w:color w:val="000000" w:themeColor="text1"/>
          <w:sz w:val="24"/>
          <w:szCs w:val="24"/>
        </w:rPr>
        <w:t>the maximum number of permits issued in accordance with this paragraph shall be as specified in paragraph (7) of this Article and such permits shall only be issued upon receipt of any written particulars required by the Council and on payment of the fee specified in paragraph (8) of this Article</w:t>
      </w:r>
    </w:p>
    <w:p w14:paraId="455E419D" w14:textId="4C080CDC" w:rsidR="003B6DD0" w:rsidRDefault="003B6DD0" w:rsidP="003B6DD0">
      <w:pPr>
        <w:pStyle w:val="ListParagraph"/>
        <w:ind w:left="2880"/>
        <w:jc w:val="left"/>
        <w:rPr>
          <w:rFonts w:cs="Arial"/>
          <w:bCs/>
          <w:color w:val="000000" w:themeColor="text1"/>
          <w:sz w:val="24"/>
          <w:szCs w:val="24"/>
        </w:rPr>
      </w:pPr>
    </w:p>
    <w:p w14:paraId="741A25E4" w14:textId="6BF5428C" w:rsidR="003B6DD0" w:rsidRPr="009F57FB" w:rsidRDefault="003B6DD0" w:rsidP="003B6DD0">
      <w:pPr>
        <w:pStyle w:val="ListParagraph"/>
        <w:ind w:left="2880"/>
        <w:jc w:val="left"/>
        <w:rPr>
          <w:rFonts w:cs="Arial"/>
          <w:bCs/>
          <w:color w:val="000000" w:themeColor="text1"/>
          <w:sz w:val="24"/>
          <w:szCs w:val="24"/>
        </w:rPr>
      </w:pPr>
      <w:r w:rsidRPr="003B6DD0">
        <w:rPr>
          <w:rFonts w:cs="Arial"/>
          <w:b/>
          <w:color w:val="000000" w:themeColor="text1"/>
          <w:sz w:val="24"/>
          <w:szCs w:val="24"/>
        </w:rPr>
        <w:t>AND PROVIDED THAT</w:t>
      </w:r>
      <w:r>
        <w:rPr>
          <w:rFonts w:cs="Arial"/>
          <w:bCs/>
          <w:color w:val="000000" w:themeColor="text1"/>
          <w:sz w:val="24"/>
          <w:szCs w:val="24"/>
        </w:rPr>
        <w:t xml:space="preserve"> any organisation which is eligible to apply for an Ouseburn Valley B Permit in accordance with Article 40B of this Order by virtue of occupying any part of the Toffee Factory, Lower </w:t>
      </w:r>
      <w:proofErr w:type="spellStart"/>
      <w:r>
        <w:rPr>
          <w:rFonts w:cs="Arial"/>
          <w:bCs/>
          <w:color w:val="000000" w:themeColor="text1"/>
          <w:sz w:val="24"/>
          <w:szCs w:val="24"/>
        </w:rPr>
        <w:t>Steenbergs</w:t>
      </w:r>
      <w:proofErr w:type="spellEnd"/>
      <w:r>
        <w:rPr>
          <w:rFonts w:cs="Arial"/>
          <w:bCs/>
          <w:color w:val="000000" w:themeColor="text1"/>
          <w:sz w:val="24"/>
          <w:szCs w:val="24"/>
        </w:rPr>
        <w:t xml:space="preserve"> Yard, will be excluded from applying for a permit in accordance with this Article. </w:t>
      </w:r>
    </w:p>
    <w:p w14:paraId="051B0EDF" w14:textId="77777777" w:rsidR="00FB57BE" w:rsidRPr="00FB57BE" w:rsidRDefault="00FB57BE" w:rsidP="00FB57BE">
      <w:pPr>
        <w:pStyle w:val="ListParagraph"/>
        <w:ind w:left="2880"/>
        <w:jc w:val="left"/>
        <w:rPr>
          <w:rFonts w:cs="Arial"/>
          <w:bCs/>
          <w:color w:val="FF0000"/>
          <w:sz w:val="24"/>
          <w:szCs w:val="24"/>
        </w:rPr>
      </w:pPr>
    </w:p>
    <w:p w14:paraId="7A162340" w14:textId="394709A4" w:rsidR="00FB57BE" w:rsidRPr="009F57FB" w:rsidRDefault="00FB57BE" w:rsidP="00FB57BE">
      <w:pPr>
        <w:pStyle w:val="ListParagraph"/>
        <w:numPr>
          <w:ilvl w:val="0"/>
          <w:numId w:val="12"/>
        </w:numPr>
        <w:ind w:hanging="720"/>
        <w:jc w:val="left"/>
        <w:rPr>
          <w:rFonts w:cs="Arial"/>
          <w:bCs/>
          <w:color w:val="000000" w:themeColor="text1"/>
          <w:sz w:val="24"/>
          <w:szCs w:val="24"/>
        </w:rPr>
      </w:pPr>
      <w:r w:rsidRPr="009F57FB">
        <w:rPr>
          <w:rFonts w:cs="Arial"/>
          <w:bCs/>
          <w:color w:val="000000" w:themeColor="text1"/>
          <w:sz w:val="24"/>
          <w:szCs w:val="24"/>
        </w:rPr>
        <w:t xml:space="preserve">An Ouseburn Valley </w:t>
      </w:r>
      <w:r w:rsidR="007024B5">
        <w:rPr>
          <w:rFonts w:cs="Arial"/>
          <w:bCs/>
          <w:color w:val="000000" w:themeColor="text1"/>
          <w:sz w:val="24"/>
          <w:szCs w:val="24"/>
        </w:rPr>
        <w:t>C</w:t>
      </w:r>
      <w:r w:rsidRPr="009F57FB">
        <w:rPr>
          <w:rFonts w:cs="Arial"/>
          <w:bCs/>
          <w:color w:val="000000" w:themeColor="text1"/>
          <w:sz w:val="24"/>
          <w:szCs w:val="24"/>
        </w:rPr>
        <w:t xml:space="preserve"> Permit may be issued in writing and if </w:t>
      </w:r>
      <w:proofErr w:type="gramStart"/>
      <w:r w:rsidRPr="009F57FB">
        <w:rPr>
          <w:rFonts w:cs="Arial"/>
          <w:bCs/>
          <w:color w:val="000000" w:themeColor="text1"/>
          <w:sz w:val="24"/>
          <w:szCs w:val="24"/>
        </w:rPr>
        <w:t>so</w:t>
      </w:r>
      <w:proofErr w:type="gramEnd"/>
      <w:r w:rsidRPr="009F57FB">
        <w:rPr>
          <w:rFonts w:cs="Arial"/>
          <w:bCs/>
          <w:color w:val="000000" w:themeColor="text1"/>
          <w:sz w:val="24"/>
          <w:szCs w:val="24"/>
        </w:rPr>
        <w:t xml:space="preserve"> issued shall include the following particulars:</w:t>
      </w:r>
    </w:p>
    <w:p w14:paraId="3E534ED4" w14:textId="77777777" w:rsidR="00FB57BE" w:rsidRPr="00FB57BE" w:rsidRDefault="00FB57BE" w:rsidP="00FB57BE">
      <w:pPr>
        <w:pStyle w:val="ListParagraph"/>
        <w:rPr>
          <w:rFonts w:cs="Arial"/>
          <w:bCs/>
          <w:color w:val="FF0000"/>
          <w:sz w:val="24"/>
          <w:szCs w:val="24"/>
        </w:rPr>
      </w:pPr>
    </w:p>
    <w:p w14:paraId="1D03E92B" w14:textId="6FC55134" w:rsidR="00FB57BE" w:rsidRPr="009F57FB" w:rsidRDefault="00FB57BE" w:rsidP="009F57FB">
      <w:pPr>
        <w:pStyle w:val="ListParagraph"/>
        <w:numPr>
          <w:ilvl w:val="0"/>
          <w:numId w:val="13"/>
        </w:numPr>
        <w:jc w:val="left"/>
        <w:rPr>
          <w:rFonts w:cs="Arial"/>
          <w:bCs/>
          <w:color w:val="000000" w:themeColor="text1"/>
          <w:sz w:val="24"/>
          <w:szCs w:val="24"/>
        </w:rPr>
      </w:pPr>
      <w:r w:rsidRPr="009F57FB">
        <w:rPr>
          <w:rFonts w:cs="Arial"/>
          <w:bCs/>
          <w:color w:val="000000" w:themeColor="text1"/>
          <w:sz w:val="24"/>
          <w:szCs w:val="24"/>
        </w:rPr>
        <w:t>The Parking Place to which the permit relates, namely the Parking Place listed at item 52 in Schedule 1 to this Order (Spillers</w:t>
      </w:r>
      <w:proofErr w:type="gramStart"/>
      <w:r w:rsidRPr="009F57FB">
        <w:rPr>
          <w:rFonts w:cs="Arial"/>
          <w:bCs/>
          <w:color w:val="000000" w:themeColor="text1"/>
          <w:sz w:val="24"/>
          <w:szCs w:val="24"/>
        </w:rPr>
        <w:t>);</w:t>
      </w:r>
      <w:proofErr w:type="gramEnd"/>
    </w:p>
    <w:p w14:paraId="3A14DB68" w14:textId="77777777" w:rsidR="00FB57BE" w:rsidRPr="009F57FB" w:rsidRDefault="00FB57BE" w:rsidP="00FB57BE">
      <w:pPr>
        <w:pStyle w:val="ListParagraph"/>
        <w:ind w:left="1080"/>
        <w:rPr>
          <w:rFonts w:cs="Arial"/>
          <w:bCs/>
          <w:color w:val="000000" w:themeColor="text1"/>
          <w:sz w:val="24"/>
          <w:szCs w:val="24"/>
        </w:rPr>
      </w:pPr>
    </w:p>
    <w:p w14:paraId="4D31F4E1" w14:textId="0E047D26" w:rsidR="00FB57BE" w:rsidRPr="009F57FB" w:rsidRDefault="00FB57BE" w:rsidP="009F57FB">
      <w:pPr>
        <w:pStyle w:val="ListParagraph"/>
        <w:numPr>
          <w:ilvl w:val="0"/>
          <w:numId w:val="13"/>
        </w:numPr>
        <w:jc w:val="left"/>
        <w:rPr>
          <w:rFonts w:cs="Arial"/>
          <w:bCs/>
          <w:color w:val="000000" w:themeColor="text1"/>
          <w:sz w:val="24"/>
          <w:szCs w:val="24"/>
        </w:rPr>
      </w:pPr>
      <w:r w:rsidRPr="009F57FB">
        <w:rPr>
          <w:rFonts w:cs="Arial"/>
          <w:bCs/>
          <w:color w:val="000000" w:themeColor="text1"/>
          <w:sz w:val="24"/>
          <w:szCs w:val="24"/>
        </w:rPr>
        <w:t xml:space="preserve">An authentication that the permit has been issued by the </w:t>
      </w:r>
      <w:proofErr w:type="gramStart"/>
      <w:r w:rsidRPr="009F57FB">
        <w:rPr>
          <w:rFonts w:cs="Arial"/>
          <w:bCs/>
          <w:color w:val="000000" w:themeColor="text1"/>
          <w:sz w:val="24"/>
          <w:szCs w:val="24"/>
        </w:rPr>
        <w:t>Council;</w:t>
      </w:r>
      <w:proofErr w:type="gramEnd"/>
    </w:p>
    <w:p w14:paraId="108C3C40" w14:textId="77777777" w:rsidR="00FB57BE" w:rsidRPr="009F57FB" w:rsidRDefault="00FB57BE" w:rsidP="00FB57BE">
      <w:pPr>
        <w:pStyle w:val="ListParagraph"/>
        <w:rPr>
          <w:rFonts w:cs="Arial"/>
          <w:bCs/>
          <w:color w:val="000000" w:themeColor="text1"/>
          <w:sz w:val="24"/>
          <w:szCs w:val="24"/>
        </w:rPr>
      </w:pPr>
    </w:p>
    <w:p w14:paraId="6EF014ED" w14:textId="77777777" w:rsidR="00FB57BE" w:rsidRPr="009F57FB" w:rsidRDefault="00FB57BE" w:rsidP="009F57FB">
      <w:pPr>
        <w:pStyle w:val="ListParagraph"/>
        <w:numPr>
          <w:ilvl w:val="0"/>
          <w:numId w:val="13"/>
        </w:numPr>
        <w:jc w:val="left"/>
        <w:rPr>
          <w:rFonts w:cs="Arial"/>
          <w:bCs/>
          <w:color w:val="000000" w:themeColor="text1"/>
          <w:sz w:val="24"/>
          <w:szCs w:val="24"/>
        </w:rPr>
      </w:pPr>
      <w:r w:rsidRPr="009F57FB">
        <w:rPr>
          <w:rFonts w:cs="Arial"/>
          <w:bCs/>
          <w:color w:val="000000" w:themeColor="text1"/>
          <w:sz w:val="24"/>
          <w:szCs w:val="24"/>
        </w:rPr>
        <w:lastRenderedPageBreak/>
        <w:t xml:space="preserve">The date on which the permit will </w:t>
      </w:r>
      <w:proofErr w:type="gramStart"/>
      <w:r w:rsidRPr="009F57FB">
        <w:rPr>
          <w:rFonts w:cs="Arial"/>
          <w:bCs/>
          <w:color w:val="000000" w:themeColor="text1"/>
          <w:sz w:val="24"/>
          <w:szCs w:val="24"/>
        </w:rPr>
        <w:t>expire;</w:t>
      </w:r>
      <w:proofErr w:type="gramEnd"/>
      <w:r w:rsidRPr="009F57FB">
        <w:rPr>
          <w:rFonts w:cs="Arial"/>
          <w:bCs/>
          <w:color w:val="000000" w:themeColor="text1"/>
          <w:sz w:val="24"/>
          <w:szCs w:val="24"/>
        </w:rPr>
        <w:t xml:space="preserve"> </w:t>
      </w:r>
    </w:p>
    <w:p w14:paraId="0B5FB259" w14:textId="77777777" w:rsidR="00FB57BE" w:rsidRPr="009F57FB" w:rsidRDefault="00FB57BE" w:rsidP="00FB57BE">
      <w:pPr>
        <w:pStyle w:val="ListParagraph"/>
        <w:rPr>
          <w:rFonts w:cs="Arial"/>
          <w:bCs/>
          <w:color w:val="000000" w:themeColor="text1"/>
          <w:sz w:val="24"/>
          <w:szCs w:val="24"/>
        </w:rPr>
      </w:pPr>
    </w:p>
    <w:p w14:paraId="7149C9AF" w14:textId="77777777" w:rsidR="00FB57BE" w:rsidRPr="009F57FB" w:rsidRDefault="00FB57BE" w:rsidP="009F57FB">
      <w:pPr>
        <w:pStyle w:val="ListParagraph"/>
        <w:numPr>
          <w:ilvl w:val="0"/>
          <w:numId w:val="13"/>
        </w:numPr>
        <w:jc w:val="left"/>
        <w:rPr>
          <w:rFonts w:cs="Arial"/>
          <w:bCs/>
          <w:color w:val="000000" w:themeColor="text1"/>
          <w:sz w:val="24"/>
          <w:szCs w:val="24"/>
        </w:rPr>
      </w:pPr>
      <w:r w:rsidRPr="009F57FB">
        <w:rPr>
          <w:rFonts w:cs="Arial"/>
          <w:bCs/>
          <w:color w:val="000000" w:themeColor="text1"/>
          <w:sz w:val="24"/>
          <w:szCs w:val="24"/>
        </w:rPr>
        <w:t xml:space="preserve">The days of the week on which the permit will be valid for </w:t>
      </w:r>
      <w:proofErr w:type="gramStart"/>
      <w:r w:rsidRPr="009F57FB">
        <w:rPr>
          <w:rFonts w:cs="Arial"/>
          <w:bCs/>
          <w:color w:val="000000" w:themeColor="text1"/>
          <w:sz w:val="24"/>
          <w:szCs w:val="24"/>
        </w:rPr>
        <w:t>use;</w:t>
      </w:r>
      <w:proofErr w:type="gramEnd"/>
    </w:p>
    <w:p w14:paraId="36CB381C" w14:textId="77777777" w:rsidR="00FB57BE" w:rsidRPr="009F57FB" w:rsidRDefault="00FB57BE" w:rsidP="00FB57BE">
      <w:pPr>
        <w:pStyle w:val="ListParagraph"/>
        <w:rPr>
          <w:rFonts w:cs="Arial"/>
          <w:bCs/>
          <w:color w:val="000000" w:themeColor="text1"/>
          <w:sz w:val="24"/>
          <w:szCs w:val="24"/>
        </w:rPr>
      </w:pPr>
    </w:p>
    <w:p w14:paraId="2D3455A0" w14:textId="77777777" w:rsidR="00FB57BE" w:rsidRPr="009F57FB" w:rsidRDefault="00FB57BE" w:rsidP="009F57FB">
      <w:pPr>
        <w:pStyle w:val="ListParagraph"/>
        <w:numPr>
          <w:ilvl w:val="0"/>
          <w:numId w:val="13"/>
        </w:numPr>
        <w:jc w:val="left"/>
        <w:rPr>
          <w:rFonts w:cs="Arial"/>
          <w:bCs/>
          <w:color w:val="000000" w:themeColor="text1"/>
          <w:sz w:val="24"/>
          <w:szCs w:val="24"/>
        </w:rPr>
      </w:pPr>
      <w:r w:rsidRPr="009F57FB">
        <w:rPr>
          <w:rFonts w:cs="Arial"/>
          <w:bCs/>
          <w:color w:val="000000" w:themeColor="text1"/>
          <w:sz w:val="24"/>
          <w:szCs w:val="24"/>
        </w:rPr>
        <w:t>The permit number; and</w:t>
      </w:r>
    </w:p>
    <w:p w14:paraId="4BC5B198" w14:textId="77777777" w:rsidR="00FB57BE" w:rsidRPr="009F57FB" w:rsidRDefault="00FB57BE" w:rsidP="00FB57BE">
      <w:pPr>
        <w:pStyle w:val="ListParagraph"/>
        <w:rPr>
          <w:rFonts w:cs="Arial"/>
          <w:bCs/>
          <w:color w:val="000000" w:themeColor="text1"/>
          <w:sz w:val="24"/>
          <w:szCs w:val="24"/>
        </w:rPr>
      </w:pPr>
    </w:p>
    <w:p w14:paraId="7A3ADF38" w14:textId="1E30F7CC" w:rsidR="00FB57BE" w:rsidRPr="009F57FB" w:rsidRDefault="00FB57BE" w:rsidP="009F57FB">
      <w:pPr>
        <w:pStyle w:val="ListParagraph"/>
        <w:numPr>
          <w:ilvl w:val="0"/>
          <w:numId w:val="13"/>
        </w:numPr>
        <w:jc w:val="left"/>
        <w:rPr>
          <w:rFonts w:cs="Arial"/>
          <w:bCs/>
          <w:color w:val="000000" w:themeColor="text1"/>
          <w:sz w:val="24"/>
          <w:szCs w:val="24"/>
        </w:rPr>
      </w:pPr>
      <w:r w:rsidRPr="009F57FB">
        <w:rPr>
          <w:rFonts w:cs="Arial"/>
          <w:bCs/>
          <w:color w:val="000000" w:themeColor="text1"/>
          <w:sz w:val="24"/>
          <w:szCs w:val="24"/>
        </w:rPr>
        <w:t>If applicable, the Registration Mark of the vehicle on which the permit may validly be displayed</w:t>
      </w:r>
      <w:r w:rsidR="007024B5">
        <w:rPr>
          <w:rFonts w:cs="Arial"/>
          <w:bCs/>
          <w:color w:val="000000" w:themeColor="text1"/>
          <w:sz w:val="24"/>
          <w:szCs w:val="24"/>
        </w:rPr>
        <w:t>.</w:t>
      </w:r>
    </w:p>
    <w:p w14:paraId="3F9260BA" w14:textId="77777777" w:rsidR="00FB57BE" w:rsidRPr="00FB57BE" w:rsidRDefault="00FB57BE" w:rsidP="00FB57BE">
      <w:pPr>
        <w:rPr>
          <w:rFonts w:cs="Arial"/>
          <w:bCs/>
          <w:color w:val="FF0000"/>
          <w:sz w:val="24"/>
          <w:szCs w:val="24"/>
        </w:rPr>
      </w:pPr>
    </w:p>
    <w:p w14:paraId="6D95A34C" w14:textId="27CFDEBA" w:rsidR="00FB57BE" w:rsidRPr="00683B55" w:rsidRDefault="00683B55" w:rsidP="00683B55">
      <w:pPr>
        <w:ind w:left="1440" w:firstLine="720"/>
        <w:jc w:val="left"/>
        <w:rPr>
          <w:rFonts w:cs="Arial"/>
          <w:bCs/>
          <w:color w:val="000000" w:themeColor="text1"/>
          <w:sz w:val="24"/>
          <w:szCs w:val="24"/>
        </w:rPr>
      </w:pPr>
      <w:r>
        <w:rPr>
          <w:rFonts w:cs="Arial"/>
          <w:bCs/>
          <w:color w:val="000000" w:themeColor="text1"/>
          <w:sz w:val="24"/>
          <w:szCs w:val="24"/>
        </w:rPr>
        <w:t>(3)</w:t>
      </w:r>
      <w:r>
        <w:rPr>
          <w:rFonts w:cs="Arial"/>
          <w:bCs/>
          <w:color w:val="000000" w:themeColor="text1"/>
          <w:sz w:val="24"/>
          <w:szCs w:val="24"/>
        </w:rPr>
        <w:tab/>
      </w:r>
      <w:r w:rsidR="00FB57BE" w:rsidRPr="00683B55">
        <w:rPr>
          <w:rFonts w:cs="Arial"/>
          <w:bCs/>
          <w:color w:val="000000" w:themeColor="text1"/>
          <w:sz w:val="24"/>
          <w:szCs w:val="24"/>
        </w:rPr>
        <w:t xml:space="preserve">An 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 may be issued virtually by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means of the Council entering the information set out at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sub-paragraphs (2)(a) to (f) inclusive of this Article into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the Virtual Permit System and upon the Council </w:t>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confirming to the organisation requesting the permit that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such information has been entered into the Virtual Permit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System.</w:t>
      </w:r>
    </w:p>
    <w:p w14:paraId="20A691BF" w14:textId="77777777" w:rsidR="00FB57BE" w:rsidRPr="00FB57BE" w:rsidRDefault="00FB57BE" w:rsidP="00FB57BE">
      <w:pPr>
        <w:pStyle w:val="ListParagraph"/>
        <w:ind w:left="2880"/>
        <w:jc w:val="left"/>
        <w:rPr>
          <w:rFonts w:cs="Arial"/>
          <w:bCs/>
          <w:color w:val="FF0000"/>
          <w:sz w:val="24"/>
          <w:szCs w:val="24"/>
        </w:rPr>
      </w:pPr>
    </w:p>
    <w:p w14:paraId="31321F09" w14:textId="5A9F48AF" w:rsidR="00FB57BE" w:rsidRPr="00683B55" w:rsidRDefault="00683B55" w:rsidP="00683B55">
      <w:pPr>
        <w:ind w:left="1440" w:firstLine="720"/>
        <w:jc w:val="left"/>
        <w:rPr>
          <w:rFonts w:cs="Arial"/>
          <w:bCs/>
          <w:color w:val="000000" w:themeColor="text1"/>
          <w:sz w:val="24"/>
          <w:szCs w:val="24"/>
        </w:rPr>
      </w:pPr>
      <w:r>
        <w:rPr>
          <w:rFonts w:cs="Arial"/>
          <w:bCs/>
          <w:color w:val="000000" w:themeColor="text1"/>
          <w:sz w:val="24"/>
          <w:szCs w:val="24"/>
        </w:rPr>
        <w:t>(4)</w:t>
      </w:r>
      <w:r>
        <w:rPr>
          <w:rFonts w:cs="Arial"/>
          <w:bCs/>
          <w:color w:val="000000" w:themeColor="text1"/>
          <w:sz w:val="24"/>
          <w:szCs w:val="24"/>
        </w:rPr>
        <w:tab/>
      </w:r>
      <w:r w:rsidR="00FB57BE" w:rsidRPr="00683B55">
        <w:rPr>
          <w:rFonts w:cs="Arial"/>
          <w:bCs/>
          <w:color w:val="000000" w:themeColor="text1"/>
          <w:sz w:val="24"/>
          <w:szCs w:val="24"/>
        </w:rPr>
        <w:t xml:space="preserve">During the Charge Period for the Parking Place listed at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item 52 of Schedule 1 to this Order, any vehicle on which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a valid 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 is displayed in the </w:t>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Specified Position shall be excepted from any </w:t>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 xml:space="preserve">requirement to pay a charge in accordance with Article 10 </w:t>
      </w:r>
      <w:r>
        <w:rPr>
          <w:rFonts w:cs="Arial"/>
          <w:bCs/>
          <w:color w:val="000000" w:themeColor="text1"/>
          <w:sz w:val="24"/>
          <w:szCs w:val="24"/>
        </w:rPr>
        <w:tab/>
      </w:r>
      <w:r>
        <w:rPr>
          <w:rFonts w:cs="Arial"/>
          <w:bCs/>
          <w:color w:val="000000" w:themeColor="text1"/>
          <w:sz w:val="24"/>
          <w:szCs w:val="24"/>
        </w:rPr>
        <w:tab/>
      </w:r>
      <w:r w:rsidR="00FB57BE" w:rsidRPr="00683B55">
        <w:rPr>
          <w:rFonts w:cs="Arial"/>
          <w:bCs/>
          <w:color w:val="000000" w:themeColor="text1"/>
          <w:sz w:val="24"/>
          <w:szCs w:val="24"/>
        </w:rPr>
        <w:t>of this Order.</w:t>
      </w:r>
    </w:p>
    <w:p w14:paraId="6ADD5D28" w14:textId="77777777" w:rsidR="00FB57BE" w:rsidRPr="009F57FB" w:rsidRDefault="00FB57BE" w:rsidP="00FB57BE">
      <w:pPr>
        <w:pStyle w:val="ListParagraph"/>
        <w:rPr>
          <w:rFonts w:cs="Arial"/>
          <w:bCs/>
          <w:color w:val="000000" w:themeColor="text1"/>
          <w:sz w:val="24"/>
          <w:szCs w:val="24"/>
        </w:rPr>
      </w:pPr>
    </w:p>
    <w:p w14:paraId="494BACE9" w14:textId="7C66D6CB" w:rsidR="00FB57BE" w:rsidRPr="00683B55" w:rsidRDefault="00683B55" w:rsidP="007024B5">
      <w:pPr>
        <w:pStyle w:val="ListParagraph"/>
        <w:numPr>
          <w:ilvl w:val="0"/>
          <w:numId w:val="14"/>
        </w:numPr>
        <w:jc w:val="left"/>
        <w:rPr>
          <w:rFonts w:cs="Arial"/>
          <w:bCs/>
          <w:color w:val="000000" w:themeColor="text1"/>
          <w:sz w:val="24"/>
          <w:szCs w:val="24"/>
        </w:rPr>
      </w:pPr>
      <w:r>
        <w:rPr>
          <w:rFonts w:cs="Arial"/>
          <w:bCs/>
          <w:color w:val="000000" w:themeColor="text1"/>
          <w:sz w:val="24"/>
          <w:szCs w:val="24"/>
        </w:rPr>
        <w:tab/>
      </w:r>
      <w:r w:rsidR="00FB57BE" w:rsidRPr="00683B55">
        <w:rPr>
          <w:rFonts w:cs="Arial"/>
          <w:bCs/>
          <w:color w:val="000000" w:themeColor="text1"/>
          <w:sz w:val="24"/>
          <w:szCs w:val="24"/>
        </w:rPr>
        <w:t xml:space="preserve">During the Charge Period for the Parking Place listed at </w:t>
      </w:r>
      <w:r>
        <w:rPr>
          <w:rFonts w:cs="Arial"/>
          <w:bCs/>
          <w:color w:val="000000" w:themeColor="text1"/>
          <w:sz w:val="24"/>
          <w:szCs w:val="24"/>
        </w:rPr>
        <w:tab/>
      </w:r>
      <w:r w:rsidR="00FB57BE" w:rsidRPr="00683B55">
        <w:rPr>
          <w:rFonts w:cs="Arial"/>
          <w:bCs/>
          <w:color w:val="000000" w:themeColor="text1"/>
          <w:sz w:val="24"/>
          <w:szCs w:val="24"/>
        </w:rPr>
        <w:t xml:space="preserve">item 52 of Schedule 1 to this Order, any vehicle which is </w:t>
      </w:r>
      <w:r>
        <w:rPr>
          <w:rFonts w:cs="Arial"/>
          <w:bCs/>
          <w:color w:val="000000" w:themeColor="text1"/>
          <w:sz w:val="24"/>
          <w:szCs w:val="24"/>
        </w:rPr>
        <w:tab/>
      </w:r>
      <w:r w:rsidR="00FB57BE" w:rsidRPr="00683B55">
        <w:rPr>
          <w:rFonts w:cs="Arial"/>
          <w:bCs/>
          <w:color w:val="000000" w:themeColor="text1"/>
          <w:sz w:val="24"/>
          <w:szCs w:val="24"/>
        </w:rPr>
        <w:t xml:space="preserve">registered in the Virtual Permit System as being a vehicle </w:t>
      </w:r>
      <w:r>
        <w:rPr>
          <w:rFonts w:cs="Arial"/>
          <w:bCs/>
          <w:color w:val="000000" w:themeColor="text1"/>
          <w:sz w:val="24"/>
          <w:szCs w:val="24"/>
        </w:rPr>
        <w:tab/>
      </w:r>
      <w:r w:rsidR="00FB57BE" w:rsidRPr="00683B55">
        <w:rPr>
          <w:rFonts w:cs="Arial"/>
          <w:bCs/>
          <w:color w:val="000000" w:themeColor="text1"/>
          <w:sz w:val="24"/>
          <w:szCs w:val="24"/>
        </w:rPr>
        <w:t xml:space="preserve">which has the benefit of a valid 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 </w:t>
      </w:r>
      <w:r>
        <w:rPr>
          <w:rFonts w:cs="Arial"/>
          <w:bCs/>
          <w:color w:val="000000" w:themeColor="text1"/>
          <w:sz w:val="24"/>
          <w:szCs w:val="24"/>
        </w:rPr>
        <w:tab/>
      </w:r>
      <w:r w:rsidR="00FB57BE" w:rsidRPr="00683B55">
        <w:rPr>
          <w:rFonts w:cs="Arial"/>
          <w:bCs/>
          <w:color w:val="000000" w:themeColor="text1"/>
          <w:sz w:val="24"/>
          <w:szCs w:val="24"/>
        </w:rPr>
        <w:t xml:space="preserve">shall be excepted from any requirement to pay a charge </w:t>
      </w:r>
      <w:r>
        <w:rPr>
          <w:rFonts w:cs="Arial"/>
          <w:bCs/>
          <w:color w:val="000000" w:themeColor="text1"/>
          <w:sz w:val="24"/>
          <w:szCs w:val="24"/>
        </w:rPr>
        <w:tab/>
      </w:r>
      <w:r w:rsidR="00FB57BE" w:rsidRPr="00683B55">
        <w:rPr>
          <w:rFonts w:cs="Arial"/>
          <w:bCs/>
          <w:color w:val="000000" w:themeColor="text1"/>
          <w:sz w:val="24"/>
          <w:szCs w:val="24"/>
        </w:rPr>
        <w:t>in accordance with Article 10 of this Order</w:t>
      </w:r>
      <w:r w:rsidR="007024B5">
        <w:rPr>
          <w:rFonts w:cs="Arial"/>
          <w:bCs/>
          <w:color w:val="000000" w:themeColor="text1"/>
          <w:sz w:val="24"/>
          <w:szCs w:val="24"/>
        </w:rPr>
        <w:t>.</w:t>
      </w:r>
    </w:p>
    <w:p w14:paraId="77353757" w14:textId="77777777" w:rsidR="00FB57BE" w:rsidRPr="00FB57BE" w:rsidRDefault="00FB57BE" w:rsidP="007024B5">
      <w:pPr>
        <w:rPr>
          <w:rFonts w:cs="Arial"/>
          <w:bCs/>
          <w:color w:val="FF0000"/>
          <w:sz w:val="24"/>
          <w:szCs w:val="24"/>
        </w:rPr>
      </w:pPr>
    </w:p>
    <w:p w14:paraId="4F98F67F" w14:textId="6466B0D8" w:rsidR="00FB57BE" w:rsidRPr="00683B55" w:rsidRDefault="00683B55" w:rsidP="007024B5">
      <w:pPr>
        <w:pStyle w:val="ListParagraph"/>
        <w:numPr>
          <w:ilvl w:val="0"/>
          <w:numId w:val="14"/>
        </w:numPr>
        <w:jc w:val="left"/>
        <w:rPr>
          <w:rFonts w:cs="Arial"/>
          <w:bCs/>
          <w:color w:val="000000" w:themeColor="text1"/>
          <w:sz w:val="24"/>
          <w:szCs w:val="24"/>
        </w:rPr>
      </w:pPr>
      <w:r>
        <w:rPr>
          <w:rFonts w:cs="Arial"/>
          <w:bCs/>
          <w:color w:val="000000" w:themeColor="text1"/>
          <w:sz w:val="24"/>
          <w:szCs w:val="24"/>
        </w:rPr>
        <w:tab/>
      </w:r>
      <w:r w:rsidR="00FB57BE" w:rsidRPr="00683B55">
        <w:rPr>
          <w:rFonts w:cs="Arial"/>
          <w:bCs/>
          <w:color w:val="000000" w:themeColor="text1"/>
          <w:sz w:val="24"/>
          <w:szCs w:val="24"/>
        </w:rPr>
        <w:t xml:space="preserve">The issue of an 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 shall not </w:t>
      </w:r>
      <w:r>
        <w:rPr>
          <w:rFonts w:cs="Arial"/>
          <w:bCs/>
          <w:color w:val="000000" w:themeColor="text1"/>
          <w:sz w:val="24"/>
          <w:szCs w:val="24"/>
        </w:rPr>
        <w:tab/>
      </w:r>
      <w:r w:rsidR="00FB57BE" w:rsidRPr="00683B55">
        <w:rPr>
          <w:rFonts w:cs="Arial"/>
          <w:bCs/>
          <w:color w:val="000000" w:themeColor="text1"/>
          <w:sz w:val="24"/>
          <w:szCs w:val="24"/>
        </w:rPr>
        <w:t xml:space="preserve">guarantee that any Parking Bay in the Parking Place will </w:t>
      </w:r>
      <w:r>
        <w:rPr>
          <w:rFonts w:cs="Arial"/>
          <w:bCs/>
          <w:color w:val="000000" w:themeColor="text1"/>
          <w:sz w:val="24"/>
          <w:szCs w:val="24"/>
        </w:rPr>
        <w:tab/>
      </w:r>
      <w:r w:rsidR="00FB57BE" w:rsidRPr="00683B55">
        <w:rPr>
          <w:rFonts w:cs="Arial"/>
          <w:bCs/>
          <w:color w:val="000000" w:themeColor="text1"/>
          <w:sz w:val="24"/>
          <w:szCs w:val="24"/>
        </w:rPr>
        <w:t xml:space="preserve">be available for the use of any vehicle displaying the </w:t>
      </w:r>
      <w:r>
        <w:rPr>
          <w:rFonts w:cs="Arial"/>
          <w:bCs/>
          <w:color w:val="000000" w:themeColor="text1"/>
          <w:sz w:val="24"/>
          <w:szCs w:val="24"/>
        </w:rPr>
        <w:tab/>
      </w:r>
      <w:r w:rsidR="00FB57BE" w:rsidRPr="00683B55">
        <w:rPr>
          <w:rFonts w:cs="Arial"/>
          <w:bCs/>
          <w:color w:val="000000" w:themeColor="text1"/>
          <w:sz w:val="24"/>
          <w:szCs w:val="24"/>
        </w:rPr>
        <w:t xml:space="preserve">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 or any vehicle registered in the </w:t>
      </w:r>
      <w:r>
        <w:rPr>
          <w:rFonts w:cs="Arial"/>
          <w:bCs/>
          <w:color w:val="000000" w:themeColor="text1"/>
          <w:sz w:val="24"/>
          <w:szCs w:val="24"/>
        </w:rPr>
        <w:tab/>
      </w:r>
      <w:r w:rsidR="00FB57BE" w:rsidRPr="00683B55">
        <w:rPr>
          <w:rFonts w:cs="Arial"/>
          <w:bCs/>
          <w:color w:val="000000" w:themeColor="text1"/>
          <w:sz w:val="24"/>
          <w:szCs w:val="24"/>
        </w:rPr>
        <w:t xml:space="preserve">Virtual Permit System as having the benefit of a valid </w:t>
      </w:r>
      <w:r>
        <w:rPr>
          <w:rFonts w:cs="Arial"/>
          <w:bCs/>
          <w:color w:val="000000" w:themeColor="text1"/>
          <w:sz w:val="24"/>
          <w:szCs w:val="24"/>
        </w:rPr>
        <w:tab/>
      </w:r>
      <w:r w:rsidR="00FB57BE" w:rsidRPr="00683B55">
        <w:rPr>
          <w:rFonts w:cs="Arial"/>
          <w:bCs/>
          <w:color w:val="000000" w:themeColor="text1"/>
          <w:sz w:val="24"/>
          <w:szCs w:val="24"/>
        </w:rPr>
        <w:t xml:space="preserve">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w:t>
      </w:r>
    </w:p>
    <w:p w14:paraId="3A354393" w14:textId="77777777" w:rsidR="00FB57BE" w:rsidRPr="00FB57BE" w:rsidRDefault="00FB57BE" w:rsidP="00FB57BE">
      <w:pPr>
        <w:pStyle w:val="ListParagraph"/>
        <w:rPr>
          <w:rFonts w:cs="Arial"/>
          <w:bCs/>
          <w:color w:val="FF0000"/>
          <w:sz w:val="24"/>
          <w:szCs w:val="24"/>
        </w:rPr>
      </w:pPr>
    </w:p>
    <w:p w14:paraId="286E2549" w14:textId="7C8C08E6" w:rsidR="00FB57BE" w:rsidRPr="00683B55" w:rsidRDefault="00683B55" w:rsidP="00683B55">
      <w:pPr>
        <w:pStyle w:val="ListParagraph"/>
        <w:numPr>
          <w:ilvl w:val="0"/>
          <w:numId w:val="14"/>
        </w:numPr>
        <w:jc w:val="left"/>
        <w:rPr>
          <w:rFonts w:cs="Arial"/>
          <w:bCs/>
          <w:color w:val="000000" w:themeColor="text1"/>
          <w:sz w:val="24"/>
          <w:szCs w:val="24"/>
        </w:rPr>
      </w:pPr>
      <w:r>
        <w:rPr>
          <w:rFonts w:cs="Arial"/>
          <w:bCs/>
          <w:color w:val="000000" w:themeColor="text1"/>
          <w:sz w:val="24"/>
          <w:szCs w:val="24"/>
        </w:rPr>
        <w:tab/>
      </w:r>
      <w:r w:rsidR="00FB57BE" w:rsidRPr="00683B55">
        <w:rPr>
          <w:rFonts w:cs="Arial"/>
          <w:bCs/>
          <w:color w:val="000000" w:themeColor="text1"/>
          <w:sz w:val="24"/>
          <w:szCs w:val="24"/>
        </w:rPr>
        <w:t xml:space="preserve">The maximum number of Ouseburn 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Permits that </w:t>
      </w:r>
      <w:r>
        <w:rPr>
          <w:rFonts w:cs="Arial"/>
          <w:bCs/>
          <w:color w:val="000000" w:themeColor="text1"/>
          <w:sz w:val="24"/>
          <w:szCs w:val="24"/>
        </w:rPr>
        <w:tab/>
      </w:r>
      <w:r w:rsidR="00FB57BE" w:rsidRPr="00683B55">
        <w:rPr>
          <w:rFonts w:cs="Arial"/>
          <w:bCs/>
          <w:color w:val="000000" w:themeColor="text1"/>
          <w:sz w:val="24"/>
          <w:szCs w:val="24"/>
        </w:rPr>
        <w:t xml:space="preserve">may be issued to an organisation occupying any part of </w:t>
      </w:r>
      <w:r>
        <w:rPr>
          <w:rFonts w:cs="Arial"/>
          <w:bCs/>
          <w:color w:val="000000" w:themeColor="text1"/>
          <w:sz w:val="24"/>
          <w:szCs w:val="24"/>
        </w:rPr>
        <w:tab/>
      </w:r>
      <w:r w:rsidR="004130BF" w:rsidRPr="00683B55">
        <w:rPr>
          <w:rFonts w:cs="Arial"/>
          <w:bCs/>
          <w:color w:val="000000" w:themeColor="text1"/>
          <w:sz w:val="24"/>
          <w:szCs w:val="24"/>
        </w:rPr>
        <w:t xml:space="preserve">the Lower </w:t>
      </w:r>
      <w:proofErr w:type="spellStart"/>
      <w:r w:rsidR="004130BF" w:rsidRPr="00683B55">
        <w:rPr>
          <w:rFonts w:cs="Arial"/>
          <w:bCs/>
          <w:color w:val="000000" w:themeColor="text1"/>
          <w:sz w:val="24"/>
          <w:szCs w:val="24"/>
        </w:rPr>
        <w:t>Steenbergs</w:t>
      </w:r>
      <w:proofErr w:type="spellEnd"/>
      <w:r w:rsidR="004130BF" w:rsidRPr="00683B55">
        <w:rPr>
          <w:rFonts w:cs="Arial"/>
          <w:bCs/>
          <w:color w:val="000000" w:themeColor="text1"/>
          <w:sz w:val="24"/>
          <w:szCs w:val="24"/>
        </w:rPr>
        <w:t xml:space="preserve"> Yard, Quayside</w:t>
      </w:r>
      <w:r w:rsidR="004130BF" w:rsidRPr="00683B55">
        <w:rPr>
          <w:rFonts w:cs="Arial"/>
          <w:bCs/>
          <w:color w:val="FF0000"/>
          <w:sz w:val="24"/>
          <w:szCs w:val="24"/>
        </w:rPr>
        <w:t xml:space="preserve"> </w:t>
      </w:r>
      <w:r w:rsidR="00FB57BE" w:rsidRPr="00683B55">
        <w:rPr>
          <w:rFonts w:cs="Arial"/>
          <w:bCs/>
          <w:color w:val="000000" w:themeColor="text1"/>
          <w:sz w:val="24"/>
          <w:szCs w:val="24"/>
        </w:rPr>
        <w:t xml:space="preserve">from time to time </w:t>
      </w:r>
      <w:r w:rsidR="007024B5">
        <w:rPr>
          <w:rFonts w:cs="Arial"/>
          <w:bCs/>
          <w:color w:val="000000" w:themeColor="text1"/>
          <w:sz w:val="24"/>
          <w:szCs w:val="24"/>
        </w:rPr>
        <w:tab/>
      </w:r>
      <w:r w:rsidR="00FB57BE" w:rsidRPr="00683B55">
        <w:rPr>
          <w:rFonts w:cs="Arial"/>
          <w:bCs/>
          <w:color w:val="000000" w:themeColor="text1"/>
          <w:sz w:val="24"/>
          <w:szCs w:val="24"/>
        </w:rPr>
        <w:t xml:space="preserve">in accordance with paragraph (1) of this </w:t>
      </w:r>
      <w:r>
        <w:rPr>
          <w:rFonts w:cs="Arial"/>
          <w:bCs/>
          <w:color w:val="000000" w:themeColor="text1"/>
          <w:sz w:val="24"/>
          <w:szCs w:val="24"/>
        </w:rPr>
        <w:tab/>
      </w:r>
      <w:r w:rsidR="00FB57BE" w:rsidRPr="00683B55">
        <w:rPr>
          <w:rFonts w:cs="Arial"/>
          <w:bCs/>
          <w:color w:val="000000" w:themeColor="text1"/>
          <w:sz w:val="24"/>
          <w:szCs w:val="24"/>
        </w:rPr>
        <w:t xml:space="preserve">Article is </w:t>
      </w:r>
      <w:r w:rsidR="007024B5">
        <w:rPr>
          <w:rFonts w:cs="Arial"/>
          <w:bCs/>
          <w:color w:val="000000" w:themeColor="text1"/>
          <w:sz w:val="24"/>
          <w:szCs w:val="24"/>
        </w:rPr>
        <w:t>5</w:t>
      </w:r>
      <w:r w:rsidR="00FB57BE" w:rsidRPr="00683B55">
        <w:rPr>
          <w:rFonts w:cs="Arial"/>
          <w:bCs/>
          <w:color w:val="000000" w:themeColor="text1"/>
          <w:sz w:val="24"/>
          <w:szCs w:val="24"/>
        </w:rPr>
        <w:t>.</w:t>
      </w:r>
    </w:p>
    <w:p w14:paraId="249934EB" w14:textId="77777777" w:rsidR="00FB57BE" w:rsidRPr="00FB57BE" w:rsidRDefault="00FB57BE" w:rsidP="00FB57BE">
      <w:pPr>
        <w:pStyle w:val="ListParagraph"/>
        <w:rPr>
          <w:rFonts w:cs="Arial"/>
          <w:bCs/>
          <w:color w:val="FF0000"/>
          <w:sz w:val="24"/>
          <w:szCs w:val="24"/>
        </w:rPr>
      </w:pPr>
    </w:p>
    <w:p w14:paraId="7FBBF4CA" w14:textId="71DF335A" w:rsidR="00216406" w:rsidRPr="003B6DD0" w:rsidRDefault="00683B55" w:rsidP="003B6DD0">
      <w:pPr>
        <w:pStyle w:val="ListParagraph"/>
        <w:numPr>
          <w:ilvl w:val="0"/>
          <w:numId w:val="14"/>
        </w:numPr>
        <w:jc w:val="left"/>
        <w:rPr>
          <w:sz w:val="24"/>
        </w:rPr>
      </w:pPr>
      <w:r>
        <w:rPr>
          <w:rFonts w:cs="Arial"/>
          <w:bCs/>
          <w:color w:val="000000" w:themeColor="text1"/>
          <w:sz w:val="24"/>
          <w:szCs w:val="24"/>
        </w:rPr>
        <w:tab/>
      </w:r>
      <w:r w:rsidR="00FB57BE" w:rsidRPr="00683B55">
        <w:rPr>
          <w:rFonts w:cs="Arial"/>
          <w:bCs/>
          <w:color w:val="000000" w:themeColor="text1"/>
          <w:sz w:val="24"/>
          <w:szCs w:val="24"/>
        </w:rPr>
        <w:t xml:space="preserve">The fee payable to the Council in respect of an Ouseburn </w:t>
      </w:r>
      <w:r>
        <w:rPr>
          <w:rFonts w:cs="Arial"/>
          <w:bCs/>
          <w:color w:val="000000" w:themeColor="text1"/>
          <w:sz w:val="24"/>
          <w:szCs w:val="24"/>
        </w:rPr>
        <w:tab/>
      </w:r>
      <w:r w:rsidR="00FB57BE" w:rsidRPr="00683B55">
        <w:rPr>
          <w:rFonts w:cs="Arial"/>
          <w:bCs/>
          <w:color w:val="000000" w:themeColor="text1"/>
          <w:sz w:val="24"/>
          <w:szCs w:val="24"/>
        </w:rPr>
        <w:t xml:space="preserve">Valley </w:t>
      </w:r>
      <w:r w:rsidR="007024B5">
        <w:rPr>
          <w:rFonts w:cs="Arial"/>
          <w:bCs/>
          <w:color w:val="000000" w:themeColor="text1"/>
          <w:sz w:val="24"/>
          <w:szCs w:val="24"/>
        </w:rPr>
        <w:t>C</w:t>
      </w:r>
      <w:r w:rsidR="00FB57BE" w:rsidRPr="00683B55">
        <w:rPr>
          <w:rFonts w:cs="Arial"/>
          <w:bCs/>
          <w:color w:val="000000" w:themeColor="text1"/>
          <w:sz w:val="24"/>
          <w:szCs w:val="24"/>
        </w:rPr>
        <w:t xml:space="preserve"> Permit shall be </w:t>
      </w:r>
      <w:r w:rsidR="00C13355" w:rsidRPr="00683B55">
        <w:rPr>
          <w:rFonts w:cs="Arial"/>
          <w:bCs/>
          <w:color w:val="000000" w:themeColor="text1"/>
          <w:sz w:val="24"/>
          <w:szCs w:val="24"/>
        </w:rPr>
        <w:t>£92</w:t>
      </w:r>
      <w:r w:rsidR="00FB57BE" w:rsidRPr="00683B55">
        <w:rPr>
          <w:rFonts w:cs="Arial"/>
          <w:bCs/>
          <w:color w:val="FF0000"/>
          <w:sz w:val="24"/>
          <w:szCs w:val="24"/>
        </w:rPr>
        <w:t xml:space="preserve"> </w:t>
      </w:r>
      <w:r w:rsidR="00FB57BE" w:rsidRPr="00683B55">
        <w:rPr>
          <w:rFonts w:cs="Arial"/>
          <w:bCs/>
          <w:color w:val="000000" w:themeColor="text1"/>
          <w:sz w:val="24"/>
          <w:szCs w:val="24"/>
        </w:rPr>
        <w:t>per permit per year.</w:t>
      </w:r>
    </w:p>
    <w:p w14:paraId="2D4124DA" w14:textId="77777777" w:rsidR="00523204" w:rsidRPr="007024B5" w:rsidRDefault="00523204" w:rsidP="007024B5">
      <w:pPr>
        <w:jc w:val="left"/>
        <w:rPr>
          <w:sz w:val="24"/>
        </w:rPr>
      </w:pPr>
    </w:p>
    <w:p w14:paraId="7B333482" w14:textId="77777777" w:rsidR="00A86142" w:rsidRDefault="00A86142">
      <w:pPr>
        <w:numPr>
          <w:ilvl w:val="0"/>
          <w:numId w:val="2"/>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7672638C" w14:textId="71200854" w:rsidR="00A86142" w:rsidRDefault="00A86142">
      <w:pPr>
        <w:numPr>
          <w:ilvl w:val="0"/>
          <w:numId w:val="2"/>
        </w:numPr>
        <w:spacing w:before="240"/>
        <w:jc w:val="left"/>
        <w:rPr>
          <w:sz w:val="24"/>
        </w:rPr>
      </w:pPr>
      <w:r>
        <w:rPr>
          <w:sz w:val="24"/>
        </w:rPr>
        <w:lastRenderedPageBreak/>
        <w:t>This Order shall come into operation on</w:t>
      </w:r>
      <w:r w:rsidR="00BF759D">
        <w:rPr>
          <w:sz w:val="24"/>
        </w:rPr>
        <w:t xml:space="preserve"> </w:t>
      </w:r>
      <w:r w:rsidR="001C1DFD">
        <w:rPr>
          <w:sz w:val="24"/>
        </w:rPr>
        <w:t>XXXXXXXXXX</w:t>
      </w:r>
      <w:r w:rsidR="00F15CB0">
        <w:rPr>
          <w:sz w:val="24"/>
        </w:rPr>
        <w:t xml:space="preserve"> </w:t>
      </w:r>
      <w:proofErr w:type="gramStart"/>
      <w:r w:rsidR="00F15CB0">
        <w:rPr>
          <w:sz w:val="24"/>
        </w:rPr>
        <w:t>20</w:t>
      </w:r>
      <w:r w:rsidR="001C1DFD">
        <w:rPr>
          <w:sz w:val="24"/>
        </w:rPr>
        <w:t>XX</w:t>
      </w:r>
      <w:r>
        <w:rPr>
          <w:sz w:val="24"/>
        </w:rPr>
        <w:t>, and</w:t>
      </w:r>
      <w:proofErr w:type="gramEnd"/>
      <w:r>
        <w:rPr>
          <w:sz w:val="24"/>
        </w:rPr>
        <w:t xml:space="preserve"> may be cited as the City of Newcastle upon Tyne (</w:t>
      </w:r>
      <w:r w:rsidR="00C42B86">
        <w:rPr>
          <w:sz w:val="24"/>
        </w:rPr>
        <w:t>Off Street</w:t>
      </w:r>
      <w:r>
        <w:rPr>
          <w:sz w:val="24"/>
        </w:rPr>
        <w:t xml:space="preserve"> Parking Places) Order 20</w:t>
      </w:r>
      <w:r w:rsidR="001C1DFD">
        <w:rPr>
          <w:sz w:val="24"/>
        </w:rPr>
        <w:t>21</w:t>
      </w:r>
      <w:r>
        <w:rPr>
          <w:sz w:val="24"/>
        </w:rPr>
        <w:t xml:space="preserve"> (</w:t>
      </w:r>
      <w:r w:rsidR="006C5111">
        <w:rPr>
          <w:sz w:val="24"/>
        </w:rPr>
        <w:t>Sp</w:t>
      </w:r>
      <w:r w:rsidR="001C1DFD">
        <w:rPr>
          <w:sz w:val="24"/>
        </w:rPr>
        <w:t>ill</w:t>
      </w:r>
      <w:r w:rsidR="006C5111">
        <w:rPr>
          <w:sz w:val="24"/>
        </w:rPr>
        <w:t>e</w:t>
      </w:r>
      <w:r w:rsidR="001C1DFD">
        <w:rPr>
          <w:sz w:val="24"/>
        </w:rPr>
        <w:t>rs</w:t>
      </w:r>
      <w:r w:rsidR="006C5111">
        <w:rPr>
          <w:sz w:val="24"/>
        </w:rPr>
        <w:t xml:space="preserve"> </w:t>
      </w:r>
      <w:r w:rsidR="00765394">
        <w:rPr>
          <w:sz w:val="24"/>
        </w:rPr>
        <w:t xml:space="preserve">Car Park </w:t>
      </w:r>
      <w:r w:rsidR="007024B5">
        <w:rPr>
          <w:sz w:val="24"/>
        </w:rPr>
        <w:t xml:space="preserve">– Parking Permit </w:t>
      </w:r>
      <w:r w:rsidR="00C42B86">
        <w:rPr>
          <w:sz w:val="24"/>
        </w:rPr>
        <w:t>Variation</w:t>
      </w:r>
      <w:r w:rsidR="005F6833">
        <w:rPr>
          <w:sz w:val="24"/>
        </w:rPr>
        <w:t>) Order 20</w:t>
      </w:r>
      <w:r w:rsidR="001C1DFD">
        <w:rPr>
          <w:sz w:val="24"/>
        </w:rPr>
        <w:t>2</w:t>
      </w:r>
      <w:r w:rsidR="007024B5">
        <w:rPr>
          <w:sz w:val="24"/>
        </w:rPr>
        <w:t>3</w:t>
      </w:r>
      <w:r>
        <w:rPr>
          <w:sz w:val="24"/>
        </w:rPr>
        <w:t xml:space="preserve">.  </w:t>
      </w:r>
    </w:p>
    <w:p w14:paraId="1D61E9AC" w14:textId="2C5BDDCF" w:rsidR="00A86142" w:rsidRDefault="00A86142">
      <w:pPr>
        <w:jc w:val="left"/>
        <w:rPr>
          <w:sz w:val="24"/>
        </w:rPr>
      </w:pPr>
    </w:p>
    <w:p w14:paraId="5B5921E5" w14:textId="77777777" w:rsidR="002E3F1A" w:rsidRDefault="002E3F1A">
      <w:pPr>
        <w:jc w:val="left"/>
        <w:rPr>
          <w:sz w:val="24"/>
        </w:rPr>
      </w:pPr>
    </w:p>
    <w:p w14:paraId="35AE3E02" w14:textId="77777777" w:rsidR="007024B5" w:rsidRDefault="007024B5">
      <w:pPr>
        <w:jc w:val="left"/>
        <w:rPr>
          <w:sz w:val="24"/>
        </w:rPr>
      </w:pPr>
    </w:p>
    <w:p w14:paraId="09D50CF2" w14:textId="77777777" w:rsidR="007024B5" w:rsidRDefault="007024B5">
      <w:pPr>
        <w:jc w:val="left"/>
        <w:rPr>
          <w:sz w:val="24"/>
        </w:rPr>
      </w:pPr>
    </w:p>
    <w:p w14:paraId="504E300B" w14:textId="579F0022" w:rsidR="00A86142" w:rsidRDefault="00A86142">
      <w:pPr>
        <w:jc w:val="left"/>
        <w:rPr>
          <w:sz w:val="24"/>
        </w:rPr>
      </w:pPr>
      <w:r>
        <w:rPr>
          <w:sz w:val="24"/>
        </w:rPr>
        <w:t>Given under the Common Seal of the City of Newcastle upon Tyne this</w:t>
      </w:r>
      <w:r w:rsidR="00BF759D">
        <w:rPr>
          <w:sz w:val="24"/>
        </w:rPr>
        <w:t xml:space="preserve"> </w:t>
      </w:r>
      <w:proofErr w:type="spellStart"/>
      <w:r w:rsidR="001C1DFD">
        <w:rPr>
          <w:sz w:val="24"/>
        </w:rPr>
        <w:t>xxxx</w:t>
      </w:r>
      <w:proofErr w:type="spellEnd"/>
      <w:r>
        <w:rPr>
          <w:sz w:val="24"/>
        </w:rPr>
        <w:t xml:space="preserve"> day of </w:t>
      </w:r>
      <w:proofErr w:type="spellStart"/>
      <w:proofErr w:type="gramStart"/>
      <w:r w:rsidR="001C1DFD">
        <w:rPr>
          <w:sz w:val="24"/>
        </w:rPr>
        <w:t>xxxxxxxxxxxxx</w:t>
      </w:r>
      <w:proofErr w:type="spellEnd"/>
      <w:r w:rsidR="001C1DFD">
        <w:rPr>
          <w:sz w:val="24"/>
        </w:rPr>
        <w:t xml:space="preserve">  </w:t>
      </w:r>
      <w:r w:rsidR="00F15CB0">
        <w:rPr>
          <w:sz w:val="24"/>
        </w:rPr>
        <w:t>20</w:t>
      </w:r>
      <w:proofErr w:type="gramEnd"/>
      <w:r w:rsidR="001C1DFD">
        <w:rPr>
          <w:sz w:val="24"/>
        </w:rPr>
        <w:t>xx</w:t>
      </w:r>
      <w:r>
        <w:rPr>
          <w:sz w:val="24"/>
        </w:rPr>
        <w:t>.</w:t>
      </w:r>
    </w:p>
    <w:p w14:paraId="204C73B1" w14:textId="77777777" w:rsidR="002E3F1A" w:rsidRDefault="002E3F1A">
      <w:pPr>
        <w:jc w:val="left"/>
        <w:rPr>
          <w:sz w:val="24"/>
        </w:rPr>
      </w:pPr>
    </w:p>
    <w:p w14:paraId="6295F78D" w14:textId="77777777" w:rsidR="00A86142" w:rsidRDefault="00A86142">
      <w:pPr>
        <w:jc w:val="left"/>
        <w:rPr>
          <w:sz w:val="24"/>
        </w:rPr>
      </w:pPr>
    </w:p>
    <w:p w14:paraId="2E46C918" w14:textId="77777777" w:rsidR="00A86142" w:rsidRDefault="00A86142">
      <w:pPr>
        <w:tabs>
          <w:tab w:val="left" w:pos="3240"/>
        </w:tabs>
        <w:rPr>
          <w:sz w:val="24"/>
        </w:rPr>
      </w:pPr>
      <w:r>
        <w:rPr>
          <w:sz w:val="24"/>
        </w:rPr>
        <w:t>THE COMMON SEAL of THE</w:t>
      </w:r>
      <w:r>
        <w:rPr>
          <w:sz w:val="24"/>
        </w:rPr>
        <w:tab/>
        <w:t>)</w:t>
      </w:r>
    </w:p>
    <w:p w14:paraId="6C9D74A2" w14:textId="77777777" w:rsidR="00A86142" w:rsidRDefault="00A86142">
      <w:pPr>
        <w:tabs>
          <w:tab w:val="left" w:pos="3240"/>
        </w:tabs>
        <w:rPr>
          <w:sz w:val="24"/>
        </w:rPr>
      </w:pPr>
      <w:r>
        <w:rPr>
          <w:sz w:val="24"/>
        </w:rPr>
        <w:t xml:space="preserve">COUNCIL OF THE CITY OF </w:t>
      </w:r>
      <w:r>
        <w:rPr>
          <w:sz w:val="24"/>
        </w:rPr>
        <w:tab/>
        <w:t>)</w:t>
      </w:r>
    </w:p>
    <w:p w14:paraId="6F905FAA" w14:textId="77777777" w:rsidR="00A86142" w:rsidRDefault="00A86142">
      <w:pPr>
        <w:tabs>
          <w:tab w:val="left" w:pos="3240"/>
        </w:tabs>
      </w:pPr>
      <w:smartTag w:uri="urn:schemas-microsoft-com:office:smarttags" w:element="place">
        <w:r>
          <w:rPr>
            <w:sz w:val="24"/>
          </w:rPr>
          <w:t>NEWCASTLE UPON TYNE</w:t>
        </w:r>
      </w:smartTag>
      <w:r>
        <w:t xml:space="preserve"> </w:t>
      </w:r>
      <w:r>
        <w:tab/>
        <w:t>)</w:t>
      </w:r>
    </w:p>
    <w:p w14:paraId="10B2DD7E" w14:textId="77777777" w:rsidR="00A86142" w:rsidRDefault="00A86142">
      <w:pPr>
        <w:tabs>
          <w:tab w:val="left" w:pos="3240"/>
        </w:tabs>
        <w:rPr>
          <w:sz w:val="24"/>
        </w:rPr>
      </w:pPr>
      <w:r>
        <w:rPr>
          <w:sz w:val="24"/>
        </w:rPr>
        <w:t>was hereunto affixed in the</w:t>
      </w:r>
      <w:r>
        <w:rPr>
          <w:sz w:val="24"/>
        </w:rPr>
        <w:tab/>
        <w:t>)</w:t>
      </w:r>
    </w:p>
    <w:p w14:paraId="38E7F16E" w14:textId="77777777" w:rsidR="00A86142" w:rsidRDefault="00A86142">
      <w:pPr>
        <w:tabs>
          <w:tab w:val="left" w:pos="3240"/>
        </w:tabs>
      </w:pPr>
      <w:r>
        <w:rPr>
          <w:sz w:val="24"/>
        </w:rPr>
        <w:t>presence of:-</w:t>
      </w:r>
      <w:r>
        <w:tab/>
        <w:t>)</w:t>
      </w:r>
    </w:p>
    <w:p w14:paraId="3525EDD1" w14:textId="77777777" w:rsidR="00A86142" w:rsidRDefault="00A86142">
      <w:pPr>
        <w:tabs>
          <w:tab w:val="left" w:pos="3240"/>
        </w:tabs>
      </w:pPr>
    </w:p>
    <w:p w14:paraId="0B213123" w14:textId="77777777" w:rsidR="00A86142" w:rsidRDefault="00A86142">
      <w:pPr>
        <w:tabs>
          <w:tab w:val="left" w:pos="3600"/>
        </w:tabs>
      </w:pPr>
    </w:p>
    <w:p w14:paraId="1366C6C3" w14:textId="77777777" w:rsidR="00A86142" w:rsidRDefault="00A86142">
      <w:pPr>
        <w:tabs>
          <w:tab w:val="left" w:pos="3600"/>
        </w:tabs>
      </w:pPr>
    </w:p>
    <w:p w14:paraId="68E3DF69" w14:textId="77777777" w:rsidR="00A86142" w:rsidRDefault="00A86142">
      <w:pPr>
        <w:tabs>
          <w:tab w:val="left" w:pos="3600"/>
        </w:tabs>
      </w:pPr>
    </w:p>
    <w:p w14:paraId="08FE9E4F" w14:textId="77777777" w:rsidR="00A86142" w:rsidRDefault="00A86142">
      <w:pPr>
        <w:tabs>
          <w:tab w:val="left" w:pos="3600"/>
        </w:tabs>
      </w:pPr>
      <w:r>
        <w:t>………………………………………..</w:t>
      </w:r>
    </w:p>
    <w:p w14:paraId="2B0BE40A" w14:textId="77777777" w:rsidR="00A86142" w:rsidRDefault="00A86142">
      <w:pPr>
        <w:tabs>
          <w:tab w:val="left" w:pos="3600"/>
        </w:tabs>
      </w:pPr>
    </w:p>
    <w:p w14:paraId="023814F9" w14:textId="77777777" w:rsidR="00A86142" w:rsidRDefault="00A86142">
      <w:pPr>
        <w:tabs>
          <w:tab w:val="left" w:pos="3600"/>
        </w:tabs>
      </w:pPr>
    </w:p>
    <w:p w14:paraId="3C8956EB" w14:textId="77777777" w:rsidR="00A86142" w:rsidRDefault="00A86142">
      <w:pPr>
        <w:tabs>
          <w:tab w:val="left" w:pos="3600"/>
        </w:tabs>
      </w:pPr>
    </w:p>
    <w:p w14:paraId="7BD853A1" w14:textId="77777777" w:rsidR="00A86142" w:rsidRDefault="00A86142">
      <w:pPr>
        <w:tabs>
          <w:tab w:val="left" w:pos="3600"/>
        </w:tabs>
      </w:pPr>
    </w:p>
    <w:p w14:paraId="350D4BAA" w14:textId="77777777" w:rsidR="00A86142" w:rsidRDefault="00A86142">
      <w:pPr>
        <w:tabs>
          <w:tab w:val="left" w:pos="3600"/>
        </w:tabs>
      </w:pPr>
    </w:p>
    <w:p w14:paraId="5A1C7C1E" w14:textId="77777777" w:rsidR="00A86142" w:rsidRDefault="00A86142">
      <w:pPr>
        <w:tabs>
          <w:tab w:val="left" w:pos="3600"/>
        </w:tabs>
      </w:pPr>
    </w:p>
    <w:p w14:paraId="11D2700E" w14:textId="77777777" w:rsidR="00A86142" w:rsidRDefault="00A86142">
      <w:pPr>
        <w:tabs>
          <w:tab w:val="left" w:pos="3600"/>
        </w:tabs>
      </w:pPr>
    </w:p>
    <w:p w14:paraId="512184CE" w14:textId="77777777" w:rsidR="00A86142" w:rsidRDefault="00A86142">
      <w:pPr>
        <w:tabs>
          <w:tab w:val="left" w:pos="3600"/>
        </w:tabs>
      </w:pPr>
      <w:r>
        <w:t>………………………………………..</w:t>
      </w:r>
    </w:p>
    <w:sectPr w:rsidR="00A86142" w:rsidSect="002E3F1A">
      <w:pgSz w:w="11906" w:h="16838" w:code="9"/>
      <w:pgMar w:top="1009" w:right="1440" w:bottom="1009"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9E05" w14:textId="77777777" w:rsidR="00C66731" w:rsidRDefault="00C66731">
      <w:r>
        <w:separator/>
      </w:r>
    </w:p>
  </w:endnote>
  <w:endnote w:type="continuationSeparator" w:id="0">
    <w:p w14:paraId="66DF7C58" w14:textId="77777777" w:rsidR="00C66731" w:rsidRDefault="00C6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7DDE" w14:textId="77777777" w:rsidR="00C66731" w:rsidRDefault="00C66731">
      <w:r>
        <w:separator/>
      </w:r>
    </w:p>
  </w:footnote>
  <w:footnote w:type="continuationSeparator" w:id="0">
    <w:p w14:paraId="0F0007F0" w14:textId="77777777" w:rsidR="00C66731" w:rsidRDefault="00C6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36D5"/>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01EF0"/>
    <w:multiLevelType w:val="hybridMultilevel"/>
    <w:tmpl w:val="13B43936"/>
    <w:lvl w:ilvl="0" w:tplc="B964C416">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33910E24"/>
    <w:multiLevelType w:val="hybridMultilevel"/>
    <w:tmpl w:val="BEFEBEE2"/>
    <w:lvl w:ilvl="0" w:tplc="3F3C6A26">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8121D48"/>
    <w:multiLevelType w:val="hybridMultilevel"/>
    <w:tmpl w:val="7EB449FA"/>
    <w:lvl w:ilvl="0" w:tplc="4812266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54312F5F"/>
    <w:multiLevelType w:val="hybridMultilevel"/>
    <w:tmpl w:val="628C1DEA"/>
    <w:lvl w:ilvl="0" w:tplc="1706B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B34772"/>
    <w:multiLevelType w:val="hybridMultilevel"/>
    <w:tmpl w:val="6A280EAA"/>
    <w:lvl w:ilvl="0" w:tplc="A02080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8F6A91"/>
    <w:multiLevelType w:val="hybridMultilevel"/>
    <w:tmpl w:val="874281E2"/>
    <w:lvl w:ilvl="0" w:tplc="35F692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3B4EB5"/>
    <w:multiLevelType w:val="hybridMultilevel"/>
    <w:tmpl w:val="CA4A256E"/>
    <w:lvl w:ilvl="0" w:tplc="3F88902C">
      <w:start w:val="1"/>
      <w:numFmt w:val="decimal"/>
      <w:lvlText w:val="(%1)"/>
      <w:lvlJc w:val="left"/>
      <w:pPr>
        <w:ind w:left="2880" w:hanging="360"/>
      </w:pPr>
      <w:rPr>
        <w:rFonts w:hint="default"/>
        <w:color w:val="000000" w:themeColor="text1"/>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10" w15:restartNumberingAfterBreak="0">
    <w:nsid w:val="7AB076A4"/>
    <w:multiLevelType w:val="singleLevel"/>
    <w:tmpl w:val="8B6C4E5E"/>
    <w:lvl w:ilvl="0">
      <w:start w:val="1"/>
      <w:numFmt w:val="lowerLetter"/>
      <w:lvlText w:val="(%1)"/>
      <w:lvlJc w:val="left"/>
      <w:pPr>
        <w:tabs>
          <w:tab w:val="num" w:pos="1440"/>
        </w:tabs>
        <w:ind w:left="1440" w:hanging="720"/>
      </w:pPr>
    </w:lvl>
  </w:abstractNum>
  <w:abstractNum w:abstractNumId="11" w15:restartNumberingAfterBreak="0">
    <w:nsid w:val="7FC863CC"/>
    <w:multiLevelType w:val="hybridMultilevel"/>
    <w:tmpl w:val="A09C14A2"/>
    <w:lvl w:ilvl="0" w:tplc="D8083FD2">
      <w:start w:val="1"/>
      <w:numFmt w:val="lowerLetter"/>
      <w:lvlText w:val="(%1)"/>
      <w:lvlJc w:val="left"/>
      <w:pPr>
        <w:ind w:left="3240" w:hanging="360"/>
      </w:pPr>
      <w:rPr>
        <w:rFonts w:hint="default"/>
        <w:color w:val="000000" w:themeColor="text1"/>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918640245">
    <w:abstractNumId w:val="9"/>
  </w:num>
  <w:num w:numId="2" w16cid:durableId="961425002">
    <w:abstractNumId w:val="9"/>
    <w:lvlOverride w:ilvl="0">
      <w:startOverride w:val="1"/>
    </w:lvlOverride>
  </w:num>
  <w:num w:numId="3" w16cid:durableId="246230458">
    <w:abstractNumId w:val="10"/>
  </w:num>
  <w:num w:numId="4" w16cid:durableId="1001546612">
    <w:abstractNumId w:val="10"/>
    <w:lvlOverride w:ilvl="0">
      <w:startOverride w:val="1"/>
    </w:lvlOverride>
  </w:num>
  <w:num w:numId="5" w16cid:durableId="587616444">
    <w:abstractNumId w:val="4"/>
  </w:num>
  <w:num w:numId="6" w16cid:durableId="800616469">
    <w:abstractNumId w:val="6"/>
  </w:num>
  <w:num w:numId="7" w16cid:durableId="1276672365">
    <w:abstractNumId w:val="5"/>
  </w:num>
  <w:num w:numId="8" w16cid:durableId="548954607">
    <w:abstractNumId w:val="7"/>
  </w:num>
  <w:num w:numId="9" w16cid:durableId="1091044113">
    <w:abstractNumId w:val="2"/>
  </w:num>
  <w:num w:numId="10" w16cid:durableId="106121486">
    <w:abstractNumId w:val="1"/>
  </w:num>
  <w:num w:numId="11" w16cid:durableId="906300848">
    <w:abstractNumId w:val="0"/>
  </w:num>
  <w:num w:numId="12" w16cid:durableId="376247119">
    <w:abstractNumId w:val="8"/>
  </w:num>
  <w:num w:numId="13" w16cid:durableId="1572889287">
    <w:abstractNumId w:val="11"/>
  </w:num>
  <w:num w:numId="14" w16cid:durableId="1110049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63"/>
    <w:rsid w:val="0004285A"/>
    <w:rsid w:val="00052E30"/>
    <w:rsid w:val="000D02D6"/>
    <w:rsid w:val="000D56CB"/>
    <w:rsid w:val="0019339A"/>
    <w:rsid w:val="001C1DFD"/>
    <w:rsid w:val="001E0EE4"/>
    <w:rsid w:val="001F449B"/>
    <w:rsid w:val="00200076"/>
    <w:rsid w:val="00200135"/>
    <w:rsid w:val="00216406"/>
    <w:rsid w:val="002167FA"/>
    <w:rsid w:val="00227FAD"/>
    <w:rsid w:val="002302F3"/>
    <w:rsid w:val="002A48FC"/>
    <w:rsid w:val="002E3F1A"/>
    <w:rsid w:val="00342668"/>
    <w:rsid w:val="003B6DD0"/>
    <w:rsid w:val="00412356"/>
    <w:rsid w:val="004130BF"/>
    <w:rsid w:val="00476B63"/>
    <w:rsid w:val="00484597"/>
    <w:rsid w:val="00523204"/>
    <w:rsid w:val="00523341"/>
    <w:rsid w:val="005509FD"/>
    <w:rsid w:val="005823B3"/>
    <w:rsid w:val="005C0DF3"/>
    <w:rsid w:val="005F6833"/>
    <w:rsid w:val="006404EC"/>
    <w:rsid w:val="00683B55"/>
    <w:rsid w:val="006C5111"/>
    <w:rsid w:val="006F18DC"/>
    <w:rsid w:val="007024B5"/>
    <w:rsid w:val="007156C5"/>
    <w:rsid w:val="007212B1"/>
    <w:rsid w:val="00765394"/>
    <w:rsid w:val="007777AB"/>
    <w:rsid w:val="007C7237"/>
    <w:rsid w:val="008D6083"/>
    <w:rsid w:val="009237E5"/>
    <w:rsid w:val="009A35FC"/>
    <w:rsid w:val="009F57FB"/>
    <w:rsid w:val="00A84B64"/>
    <w:rsid w:val="00A86142"/>
    <w:rsid w:val="00AE75AA"/>
    <w:rsid w:val="00AF337E"/>
    <w:rsid w:val="00B276A5"/>
    <w:rsid w:val="00BC1E37"/>
    <w:rsid w:val="00BD2383"/>
    <w:rsid w:val="00BF759D"/>
    <w:rsid w:val="00C13355"/>
    <w:rsid w:val="00C42B86"/>
    <w:rsid w:val="00C66731"/>
    <w:rsid w:val="00CD1F36"/>
    <w:rsid w:val="00D21052"/>
    <w:rsid w:val="00D2617B"/>
    <w:rsid w:val="00DC0F39"/>
    <w:rsid w:val="00E23164"/>
    <w:rsid w:val="00E6618C"/>
    <w:rsid w:val="00ED32F4"/>
    <w:rsid w:val="00F15CB0"/>
    <w:rsid w:val="00F65A47"/>
    <w:rsid w:val="00FB1FC4"/>
    <w:rsid w:val="00FB57BE"/>
    <w:rsid w:val="00FE008C"/>
    <w:rsid w:val="00FF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A9C3FF8"/>
  <w15:docId w15:val="{E84A0745-1662-454A-87ED-480A8829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rFonts w:eastAsia="Arial Unicode MS"/>
      <w:b/>
      <w:sz w:val="24"/>
      <w:u w:val="single"/>
    </w:rPr>
  </w:style>
  <w:style w:type="paragraph" w:styleId="Heading2">
    <w:name w:val="heading 2"/>
    <w:basedOn w:val="Normal"/>
    <w:next w:val="Normal"/>
    <w:qFormat/>
    <w:pPr>
      <w:keepNext/>
      <w:jc w:val="center"/>
      <w:outlineLvl w:val="1"/>
    </w:pPr>
    <w:rPr>
      <w:rFonts w:eastAsia="Arial Unicode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BodyTextIndent">
    <w:name w:val="Body Text Indent"/>
    <w:basedOn w:val="Normal"/>
    <w:pPr>
      <w:ind w:left="1440" w:hanging="720"/>
      <w:jc w:val="left"/>
    </w:pPr>
    <w:rPr>
      <w:sz w:val="24"/>
    </w:rPr>
  </w:style>
  <w:style w:type="paragraph" w:styleId="BalloonText">
    <w:name w:val="Balloon Text"/>
    <w:basedOn w:val="Normal"/>
    <w:link w:val="BalloonTextChar"/>
    <w:rsid w:val="00BF759D"/>
    <w:rPr>
      <w:rFonts w:ascii="Tahoma" w:hAnsi="Tahoma" w:cs="Tahoma"/>
      <w:sz w:val="16"/>
      <w:szCs w:val="16"/>
    </w:rPr>
  </w:style>
  <w:style w:type="character" w:customStyle="1" w:styleId="BalloonTextChar">
    <w:name w:val="Balloon Text Char"/>
    <w:link w:val="BalloonText"/>
    <w:rsid w:val="00BF759D"/>
    <w:rPr>
      <w:rFonts w:ascii="Tahoma" w:hAnsi="Tahoma" w:cs="Tahoma"/>
      <w:sz w:val="16"/>
      <w:szCs w:val="16"/>
      <w:lang w:eastAsia="en-US"/>
    </w:rPr>
  </w:style>
  <w:style w:type="paragraph" w:styleId="ListParagraph">
    <w:name w:val="List Paragraph"/>
    <w:basedOn w:val="Normal"/>
    <w:uiPriority w:val="34"/>
    <w:qFormat/>
    <w:rsid w:val="00227FAD"/>
    <w:pPr>
      <w:ind w:left="720"/>
      <w:contextualSpacing/>
    </w:pPr>
  </w:style>
  <w:style w:type="table" w:styleId="TableGrid">
    <w:name w:val="Table Grid"/>
    <w:basedOn w:val="TableNormal"/>
    <w:uiPriority w:val="39"/>
    <w:rsid w:val="002001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Butcher, Greg</cp:lastModifiedBy>
  <cp:revision>2</cp:revision>
  <cp:lastPrinted>2016-09-14T08:15:00Z</cp:lastPrinted>
  <dcterms:created xsi:type="dcterms:W3CDTF">2023-05-02T13:13:00Z</dcterms:created>
  <dcterms:modified xsi:type="dcterms:W3CDTF">2023-05-02T13:13:00Z</dcterms:modified>
</cp:coreProperties>
</file>